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09B21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 w14:paraId="009ACFD5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 w14:paraId="20632B5F">
      <w:pPr>
        <w:spacing w:line="72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大中小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一体化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示范课程</w:t>
      </w:r>
    </w:p>
    <w:p w14:paraId="21677F86">
      <w:pPr>
        <w:spacing w:line="72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 xml:space="preserve">盲  审  </w:t>
      </w:r>
      <w:r>
        <w:rPr>
          <w:rFonts w:hint="eastAsia" w:ascii="黑体" w:hAnsi="黑体" w:eastAsia="黑体" w:cs="黑体"/>
          <w:kern w:val="0"/>
          <w:sz w:val="44"/>
          <w:szCs w:val="44"/>
        </w:rPr>
        <w:t>申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报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书</w:t>
      </w:r>
    </w:p>
    <w:p w14:paraId="5B6CE828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3F18730E">
      <w:pPr>
        <w:spacing w:line="600" w:lineRule="exact"/>
        <w:ind w:right="28" w:firstLine="0" w:firstLineChars="0"/>
        <w:rPr>
          <w:rFonts w:ascii="黑体" w:hAnsi="黑体" w:eastAsia="黑体" w:cs="Times New Roman"/>
          <w:sz w:val="32"/>
          <w:szCs w:val="36"/>
          <w:u w:val="single"/>
        </w:rPr>
      </w:pPr>
    </w:p>
    <w:p w14:paraId="7BA77C1E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课程名称</w:t>
      </w:r>
      <w:r>
        <w:rPr>
          <w:rFonts w:hint="eastAsia" w:ascii="黑体" w:hAnsi="黑体" w:eastAsia="黑体" w:cs="Times New Roman"/>
          <w:sz w:val="32"/>
          <w:szCs w:val="36"/>
        </w:rPr>
        <w:t>：□语文 □数学 □英语</w:t>
      </w:r>
    </w:p>
    <w:p w14:paraId="408AC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□科学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□物理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□化学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□生物</w:t>
      </w:r>
    </w:p>
    <w:p w14:paraId="16C41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□历史与社会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□地理</w:t>
      </w:r>
    </w:p>
    <w:p w14:paraId="1B0F4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体育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与艺术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信息</w:t>
      </w:r>
      <w:r>
        <w:rPr>
          <w:rFonts w:hint="eastAsia" w:ascii="黑体" w:hAnsi="黑体" w:eastAsia="黑体" w:cs="Times New Roman"/>
          <w:sz w:val="32"/>
          <w:szCs w:val="36"/>
        </w:rPr>
        <w:t>技术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和通用技术</w:t>
      </w:r>
    </w:p>
    <w:p w14:paraId="32091C52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所属学段：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小学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初中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高中</w:t>
      </w:r>
    </w:p>
    <w:p w14:paraId="2D0A9032">
      <w:pPr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br w:type="page"/>
      </w:r>
    </w:p>
    <w:p w14:paraId="5FD55ADA"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</w:p>
    <w:p w14:paraId="4394113E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58176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5ED61D1A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中小学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14:paraId="6B46034E"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38F1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4086DB2F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所属学段</w:t>
            </w:r>
          </w:p>
        </w:tc>
        <w:tc>
          <w:tcPr>
            <w:tcW w:w="5905" w:type="dxa"/>
          </w:tcPr>
          <w:p w14:paraId="2F132DE7">
            <w:pPr>
              <w:spacing w:line="340" w:lineRule="exac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7E480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668F3691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6AB2CEC1"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28D2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7E2C57E3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对接本科课程名称</w:t>
            </w:r>
          </w:p>
        </w:tc>
        <w:tc>
          <w:tcPr>
            <w:tcW w:w="5905" w:type="dxa"/>
          </w:tcPr>
          <w:p w14:paraId="222F6D9B"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7CC93801">
      <w:pPr>
        <w:rPr>
          <w:rFonts w:hint="eastAsia" w:ascii="华文楷体" w:hAnsi="华文楷体" w:eastAsia="华文楷体" w:cs="华文楷体"/>
          <w:sz w:val="24"/>
          <w:szCs w:val="24"/>
        </w:rPr>
      </w:pPr>
    </w:p>
    <w:p w14:paraId="2E8A36F9">
      <w:pPr>
        <w:rPr>
          <w:rFonts w:hint="eastAsia" w:ascii="华文楷体" w:hAnsi="华文楷体" w:eastAsia="华文楷体" w:cs="华文楷体"/>
          <w:sz w:val="24"/>
          <w:szCs w:val="24"/>
        </w:rPr>
      </w:pPr>
    </w:p>
    <w:p w14:paraId="43939150"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7113"/>
      </w:tblGrid>
      <w:tr w14:paraId="1B57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0444E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77AA0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5D1C3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3C39F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036D0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7ABFF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5C7B8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2A3BB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noWrap w:val="0"/>
            <w:vAlign w:val="top"/>
          </w:tcPr>
          <w:p w14:paraId="12743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 w14:paraId="67B4E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3230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40228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noWrap w:val="0"/>
            <w:vAlign w:val="top"/>
          </w:tcPr>
          <w:p w14:paraId="2BA54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 w14:paraId="0033C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656A8BE0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3492FEAF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03A407C5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22B501CF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3F5D0F4B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0D35338A">
      <w:pPr>
        <w:widowControl/>
        <w:numPr>
          <w:ilvl w:val="0"/>
          <w:numId w:val="1"/>
        </w:numPr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7113"/>
      </w:tblGrid>
      <w:tr w14:paraId="786D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7E87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5DD2A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4C88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5EF84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21E32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567D1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47546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1B830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noWrap w:val="0"/>
            <w:vAlign w:val="top"/>
          </w:tcPr>
          <w:p w14:paraId="525DC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 w14:paraId="09A7E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443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07122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noWrap w:val="0"/>
            <w:vAlign w:val="top"/>
          </w:tcPr>
          <w:p w14:paraId="32C6B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 w14:paraId="6D19C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0E37D1E0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FB2A4A8"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563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0BC066B1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描述如何有效衔接基础教育与高等教育课程思政目标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68611A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3D42C2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763A2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80DC9A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4446AF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058075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1C9FDC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66FCE4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157BFA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E6C4AF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FAB989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037249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D72FC1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8997EBC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1505E872"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206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 w14:paraId="732701AE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描述如何结合课程特点，深入挖掘思想政治教育资源，完善课程内容，改进教学方法，探索创新课程思政建设模式和方法路径，将课程建设目标融入课程教学过程等情况。1000字以内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5F47A4C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C77EF6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66A16A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05E1BE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8ABCA3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A1DEFF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13288B16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806E0A7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FFC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 w14:paraId="3BBE9571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0704FFB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65489D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C68856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47164C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65073E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1F6311C5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01E8A070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018E888F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7D12858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83A7CEC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6C884EF8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152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 w14:paraId="5E9D5F55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64658C7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F6A41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5945CF7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D4DE8DB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B6ED0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1708623F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典型教学案例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D7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20561687">
            <w:pPr>
              <w:spacing w:line="340" w:lineRule="atLeast"/>
              <w:rPr>
                <w:rFonts w:hint="default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1—2个典型教学案例，每个教学案例不低于1000字。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7107DD16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48424BD5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62547699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5E5FE4D1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49C06B47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48646205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734BA170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275EF289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1FCC4408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43CB325E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E2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1996EF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今后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等。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D11D04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A702AFA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8D76B5A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FD5A1B7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5F9F7A7F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14D2623A">
      <w:pPr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十</w:t>
      </w:r>
      <w:bookmarkStart w:id="0" w:name="_GoBack"/>
      <w:bookmarkEnd w:id="0"/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、</w:t>
      </w:r>
      <w:r>
        <w:rPr>
          <w:rFonts w:hint="eastAsia" w:ascii="黑体" w:hAnsi="黑体" w:eastAsia="黑体" w:cstheme="minorBidi"/>
          <w:sz w:val="32"/>
          <w:szCs w:val="32"/>
        </w:rPr>
        <w:t>课程负责人承诺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F301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765AC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 w14:paraId="06E7CAD3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3B6E22DF">
            <w:pPr>
              <w:wordWrap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 w14:paraId="7E94D102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5AFFEAEB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03EE4801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DC53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BAFDE4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BAFDE4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14CF1"/>
    <w:rsid w:val="00014CF1"/>
    <w:rsid w:val="003D4124"/>
    <w:rsid w:val="00704945"/>
    <w:rsid w:val="01525F4D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B7190D"/>
    <w:rsid w:val="0AE87257"/>
    <w:rsid w:val="0B201FAE"/>
    <w:rsid w:val="0E5D18AC"/>
    <w:rsid w:val="109414C0"/>
    <w:rsid w:val="11721A8E"/>
    <w:rsid w:val="11800D4D"/>
    <w:rsid w:val="12AF28AC"/>
    <w:rsid w:val="136C3189"/>
    <w:rsid w:val="1432494E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6215C0A"/>
    <w:rsid w:val="271F3CF6"/>
    <w:rsid w:val="27CD1662"/>
    <w:rsid w:val="28C8120C"/>
    <w:rsid w:val="296674F7"/>
    <w:rsid w:val="2AEE1A26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77FB777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57325F1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94676C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B3121DB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654293"/>
    <w:rsid w:val="7C8A38BC"/>
    <w:rsid w:val="7DAB198F"/>
    <w:rsid w:val="CFDE24DF"/>
    <w:rsid w:val="DFBB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714</Words>
  <Characters>728</Characters>
  <Lines>22</Lines>
  <Paragraphs>6</Paragraphs>
  <TotalTime>0</TotalTime>
  <ScaleCrop>false</ScaleCrop>
  <LinksUpToDate>false</LinksUpToDate>
  <CharactersWithSpaces>745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2019-11-23T10:28:00Z</dcterms:created>
  <dc:creator>banbi</dc:creator>
  <cp:lastModifiedBy>WPS_1562206605</cp:lastModifiedBy>
  <cp:lastPrinted>2021-03-09T01:43:00Z</cp:lastPrinted>
  <dcterms:modified xsi:type="dcterms:W3CDTF">2025-09-22T09:08:03Z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25F959CC75EB44B5B58578DF37EBEB48_13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