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5E1DC"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</w:rPr>
        <w:t>2-1-1</w:t>
      </w:r>
    </w:p>
    <w:p w14:paraId="5BF69E45">
      <w:pPr>
        <w:ind w:firstLine="560"/>
        <w:rPr>
          <w:rFonts w:ascii="仿宋_GB2312" w:hAnsi="Calibri" w:eastAsia="仿宋_GB2312" w:cs="Times New Roman"/>
          <w:sz w:val="28"/>
          <w:szCs w:val="24"/>
        </w:rPr>
      </w:pPr>
    </w:p>
    <w:p w14:paraId="1F22A5B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校级</w:t>
      </w:r>
      <w:r>
        <w:rPr>
          <w:rFonts w:hint="eastAsia" w:ascii="黑体" w:hAnsi="黑体" w:eastAsia="黑体"/>
          <w:sz w:val="44"/>
          <w:szCs w:val="44"/>
        </w:rPr>
        <w:t>智慧课程申报</w:t>
      </w:r>
      <w:r>
        <w:rPr>
          <w:rFonts w:ascii="黑体" w:hAnsi="黑体" w:eastAsia="黑体"/>
          <w:sz w:val="44"/>
          <w:szCs w:val="44"/>
        </w:rPr>
        <w:t>书</w:t>
      </w:r>
    </w:p>
    <w:p w14:paraId="0F3D3A5A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3AF4376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课程名称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5FD764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7AF6D2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FFBC94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964E37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8A1284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</w:p>
    <w:p w14:paraId="17EDBFC7">
      <w:pPr>
        <w:spacing w:line="480" w:lineRule="auto"/>
        <w:jc w:val="center"/>
        <w:outlineLvl w:val="0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</w:p>
    <w:p w14:paraId="2B07BC70">
      <w:pPr>
        <w:spacing w:line="480" w:lineRule="auto"/>
        <w:jc w:val="center"/>
        <w:outlineLvl w:val="0"/>
        <w:rPr>
          <w:rFonts w:hint="default" w:ascii="微软雅黑" w:hAnsi="微软雅黑" w:eastAsia="微软雅黑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2025年</w:t>
      </w:r>
    </w:p>
    <w:p w14:paraId="16E301DF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</w:p>
    <w:p w14:paraId="1DCB93EB">
      <w:pPr>
        <w:spacing w:line="480" w:lineRule="auto"/>
        <w:rPr>
          <w:rFonts w:ascii="仿宋_GB2312" w:hAnsi="Calibri" w:eastAsia="仿宋_GB2312" w:cs="Times New Roman"/>
          <w:sz w:val="24"/>
          <w:szCs w:val="24"/>
        </w:rPr>
      </w:pPr>
      <w:r>
        <w:rPr>
          <w:rFonts w:hint="eastAsia" w:ascii="仿宋_GB2312" w:hAnsi="Calibri" w:eastAsia="仿宋_GB2312" w:cs="Times New Roman"/>
          <w:sz w:val="24"/>
          <w:szCs w:val="24"/>
        </w:rPr>
        <w:t xml:space="preserve">    </w:t>
      </w:r>
    </w:p>
    <w:p w14:paraId="25F651EC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75B1A35F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3AD56F25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915AD31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3FA206F8">
      <w:pPr>
        <w:snapToGrid w:val="0"/>
        <w:spacing w:line="240" w:lineRule="atLeast"/>
        <w:ind w:firstLine="560"/>
        <w:jc w:val="center"/>
        <w:rPr>
          <w:rFonts w:hint="eastAsia" w:ascii="仿宋_GB2312" w:hAnsi="宋体" w:eastAsia="仿宋_GB2312" w:cs="Times New Roman"/>
          <w:sz w:val="28"/>
          <w:szCs w:val="24"/>
        </w:rPr>
      </w:pPr>
    </w:p>
    <w:p w14:paraId="45F22D9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6CBB6F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003836D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079DC19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4A18504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21CD02F6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0F76AFD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5" w:type="first"/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3ED03AA9">
      <w:pPr>
        <w:tabs>
          <w:tab w:val="left" w:pos="709"/>
        </w:tabs>
        <w:spacing w:line="480" w:lineRule="auto"/>
        <w:ind w:right="206" w:rightChars="98" w:firstLine="241" w:firstLineChars="100"/>
        <w:rPr>
          <w:rFonts w:hint="eastAsia" w:ascii="仿宋_GB2312" w:hAnsi="宋体" w:eastAsia="仿宋_GB2312" w:cs="Times New Roman"/>
          <w:b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一、课程基本情况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415"/>
        <w:gridCol w:w="1760"/>
        <w:gridCol w:w="1141"/>
        <w:gridCol w:w="3635"/>
      </w:tblGrid>
      <w:tr w14:paraId="5BDE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5673B9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 xml:space="preserve">    课程名称</w:t>
            </w:r>
          </w:p>
        </w:tc>
        <w:tc>
          <w:tcPr>
            <w:tcW w:w="6536" w:type="dxa"/>
            <w:gridSpan w:val="3"/>
            <w:vAlign w:val="center"/>
          </w:tcPr>
          <w:p w14:paraId="7464D8C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7078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770FDD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课程代码</w:t>
            </w:r>
          </w:p>
        </w:tc>
        <w:tc>
          <w:tcPr>
            <w:tcW w:w="1760" w:type="dxa"/>
            <w:vAlign w:val="center"/>
          </w:tcPr>
          <w:p w14:paraId="44C6D99A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1B96C14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学分-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>学时</w:t>
            </w:r>
          </w:p>
        </w:tc>
        <w:tc>
          <w:tcPr>
            <w:tcW w:w="3635" w:type="dxa"/>
            <w:vAlign w:val="center"/>
          </w:tcPr>
          <w:p w14:paraId="0181ED4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6655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5E00CD7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课程类型</w:t>
            </w:r>
          </w:p>
        </w:tc>
        <w:tc>
          <w:tcPr>
            <w:tcW w:w="6536" w:type="dxa"/>
            <w:gridSpan w:val="3"/>
            <w:vAlign w:val="center"/>
          </w:tcPr>
          <w:p w14:paraId="5FD76BF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公共基础课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84330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专业课 </w:t>
            </w:r>
            <w:r>
              <w:rPr>
                <w:rFonts w:ascii="华文仿宋" w:hAnsi="华文仿宋" w:eastAsia="华文仿宋" w:cs="Times New Roman"/>
                <w:szCs w:val="24"/>
              </w:rPr>
              <w:t xml:space="preserve">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778707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通识教育课 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287579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 实验实践课  </w:t>
            </w:r>
          </w:p>
        </w:tc>
      </w:tr>
      <w:tr w14:paraId="20957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72F90DF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课程性质</w:t>
            </w:r>
          </w:p>
        </w:tc>
        <w:tc>
          <w:tcPr>
            <w:tcW w:w="6536" w:type="dxa"/>
            <w:gridSpan w:val="3"/>
            <w:vAlign w:val="center"/>
          </w:tcPr>
          <w:p w14:paraId="5798EBA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82760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选修课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04434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必修课  </w:t>
            </w:r>
          </w:p>
        </w:tc>
      </w:tr>
      <w:tr w14:paraId="3306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123C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开课年级</w:t>
            </w:r>
          </w:p>
        </w:tc>
        <w:tc>
          <w:tcPr>
            <w:tcW w:w="6536" w:type="dxa"/>
            <w:gridSpan w:val="3"/>
            <w:vAlign w:val="center"/>
          </w:tcPr>
          <w:p w14:paraId="75BB71B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417E5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20731B5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面向专业</w:t>
            </w:r>
          </w:p>
        </w:tc>
        <w:tc>
          <w:tcPr>
            <w:tcW w:w="6536" w:type="dxa"/>
            <w:gridSpan w:val="3"/>
            <w:vAlign w:val="center"/>
          </w:tcPr>
          <w:p w14:paraId="7AEBC1F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32748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restart"/>
            <w:vAlign w:val="center"/>
          </w:tcPr>
          <w:p w14:paraId="25D3775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最近两期开课时间</w:t>
            </w:r>
          </w:p>
        </w:tc>
        <w:tc>
          <w:tcPr>
            <w:tcW w:w="6536" w:type="dxa"/>
            <w:gridSpan w:val="3"/>
            <w:vAlign w:val="center"/>
          </w:tcPr>
          <w:p w14:paraId="3C954D05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  月  日—  年  月  日</w:t>
            </w:r>
          </w:p>
          <w:p w14:paraId="46B8968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6CE4B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Merge w:val="continue"/>
            <w:vAlign w:val="center"/>
          </w:tcPr>
          <w:p w14:paraId="3AAB3D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</w:p>
        </w:tc>
        <w:tc>
          <w:tcPr>
            <w:tcW w:w="6536" w:type="dxa"/>
            <w:gridSpan w:val="3"/>
            <w:vAlign w:val="center"/>
          </w:tcPr>
          <w:p w14:paraId="5653A36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日—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年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月</w:t>
            </w:r>
            <w:r>
              <w:rPr>
                <w:rFonts w:ascii="华文仿宋" w:hAnsi="华文仿宋" w:eastAsia="华文仿宋" w:cs="Times New Roman"/>
                <w:b/>
                <w:bCs/>
                <w:szCs w:val="24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日</w:t>
            </w:r>
          </w:p>
          <w:p w14:paraId="61B1610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（并插入教务系统截图）</w:t>
            </w:r>
          </w:p>
        </w:tc>
      </w:tr>
      <w:tr w14:paraId="3707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5" w:hRule="atLeast"/>
          <w:jc w:val="center"/>
        </w:trPr>
        <w:tc>
          <w:tcPr>
            <w:tcW w:w="2415" w:type="dxa"/>
            <w:vAlign w:val="center"/>
          </w:tcPr>
          <w:p w14:paraId="1C80E2B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所属专业是否国家级一流本科专业建设点</w:t>
            </w:r>
          </w:p>
        </w:tc>
        <w:tc>
          <w:tcPr>
            <w:tcW w:w="1760" w:type="dxa"/>
            <w:vAlign w:val="center"/>
          </w:tcPr>
          <w:p w14:paraId="17852D44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664903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50685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1141" w:type="dxa"/>
            <w:vAlign w:val="center"/>
          </w:tcPr>
          <w:p w14:paraId="6B264D7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专业名称</w:t>
            </w:r>
          </w:p>
        </w:tc>
        <w:tc>
          <w:tcPr>
            <w:tcW w:w="3635" w:type="dxa"/>
            <w:vAlign w:val="center"/>
          </w:tcPr>
          <w:p w14:paraId="3775A352">
            <w:pPr>
              <w:widowControl/>
              <w:autoSpaceDE w:val="0"/>
              <w:autoSpaceDN w:val="0"/>
              <w:spacing w:before="40" w:after="40"/>
              <w:ind w:firstLine="420" w:firstLineChars="20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0D87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2415" w:type="dxa"/>
            <w:vAlign w:val="center"/>
          </w:tcPr>
          <w:p w14:paraId="2E55395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是否是国家级、省级一流本科课程</w:t>
            </w:r>
          </w:p>
        </w:tc>
        <w:tc>
          <w:tcPr>
            <w:tcW w:w="2901" w:type="dxa"/>
            <w:gridSpan w:val="2"/>
            <w:vAlign w:val="center"/>
          </w:tcPr>
          <w:p w14:paraId="1686BC38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849934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是</w:t>
            </w:r>
          </w:p>
          <w:p w14:paraId="49EF677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710303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3635" w:type="dxa"/>
            <w:vAlign w:val="center"/>
          </w:tcPr>
          <w:p w14:paraId="00621AA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国家级一流本科课程名：</w:t>
            </w:r>
          </w:p>
          <w:p w14:paraId="4EA43B6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省级一流本科课程名：</w:t>
            </w:r>
          </w:p>
        </w:tc>
      </w:tr>
      <w:tr w14:paraId="2E3D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25F7929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是否有在线课程</w:t>
            </w:r>
          </w:p>
        </w:tc>
        <w:tc>
          <w:tcPr>
            <w:tcW w:w="1760" w:type="dxa"/>
            <w:vAlign w:val="center"/>
          </w:tcPr>
          <w:p w14:paraId="25C04C01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169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86054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5D309A54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课程链接及查看教学活动的账号和密码：</w:t>
            </w:r>
          </w:p>
          <w:p w14:paraId="2C9D6BCC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</w:p>
        </w:tc>
      </w:tr>
      <w:tr w14:paraId="567F8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9" w:hRule="atLeast"/>
          <w:jc w:val="center"/>
        </w:trPr>
        <w:tc>
          <w:tcPr>
            <w:tcW w:w="2415" w:type="dxa"/>
            <w:vAlign w:val="center"/>
          </w:tcPr>
          <w:p w14:paraId="7E91138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4"/>
              </w:rPr>
              <w:t>是否有数字教材</w:t>
            </w:r>
          </w:p>
        </w:tc>
        <w:tc>
          <w:tcPr>
            <w:tcW w:w="1760" w:type="dxa"/>
            <w:vAlign w:val="center"/>
          </w:tcPr>
          <w:p w14:paraId="1EA7B8E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-1497875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 xml:space="preserve">是 </w:t>
            </w:r>
            <w:sdt>
              <w:sdtPr>
                <w:rPr>
                  <w:rFonts w:hint="eastAsia" w:ascii="华文仿宋" w:hAnsi="华文仿宋" w:eastAsia="华文仿宋" w:cs="Times New Roman"/>
                  <w:szCs w:val="24"/>
                </w:rPr>
                <w:id w:val="973561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华文仿宋" w:hAnsi="华文仿宋" w:eastAsia="华文仿宋" w:cs="Times New Roman"/>
                  <w:szCs w:val="24"/>
                </w:rPr>
              </w:sdtEndPr>
              <w:sdtContent>
                <w:r>
                  <w:rPr>
                    <w:rFonts w:ascii="Segoe UI Symbol" w:hAnsi="Segoe UI Symbol" w:eastAsia="华文仿宋" w:cs="Segoe UI Symbol"/>
                    <w:szCs w:val="24"/>
                  </w:rPr>
                  <w:t>☐</w:t>
                </w:r>
              </w:sdtContent>
            </w:sdt>
            <w:r>
              <w:rPr>
                <w:rFonts w:hint="eastAsia" w:ascii="华文仿宋" w:hAnsi="华文仿宋" w:eastAsia="华文仿宋" w:cs="Times New Roman"/>
                <w:szCs w:val="24"/>
              </w:rPr>
              <w:t>否</w:t>
            </w:r>
          </w:p>
        </w:tc>
        <w:tc>
          <w:tcPr>
            <w:tcW w:w="4776" w:type="dxa"/>
            <w:gridSpan w:val="2"/>
            <w:vAlign w:val="center"/>
          </w:tcPr>
          <w:p w14:paraId="236E38A3">
            <w:pPr>
              <w:widowControl/>
              <w:autoSpaceDE w:val="0"/>
              <w:autoSpaceDN w:val="0"/>
              <w:spacing w:before="40" w:after="40"/>
              <w:ind w:firstLine="42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szCs w:val="24"/>
              </w:rPr>
              <w:t>出版信息</w:t>
            </w:r>
          </w:p>
        </w:tc>
      </w:tr>
    </w:tbl>
    <w:p w14:paraId="7525FA5F">
      <w:pPr>
        <w:spacing w:line="480" w:lineRule="auto"/>
        <w:ind w:right="206" w:rightChars="98"/>
        <w:rPr>
          <w:rFonts w:hint="eastAsia" w:ascii="黑体" w:hAnsi="宋体" w:eastAsia="黑体" w:cs="Times New Roman"/>
          <w:bCs/>
          <w:sz w:val="28"/>
          <w:szCs w:val="24"/>
        </w:rPr>
      </w:pPr>
      <w:r>
        <w:rPr>
          <w:rFonts w:hint="eastAsia" w:ascii="黑体" w:hAnsi="宋体" w:eastAsia="黑体" w:cs="Times New Roman"/>
          <w:b/>
          <w:sz w:val="24"/>
        </w:rPr>
        <w:t>二、课程团队情况</w:t>
      </w:r>
      <w:r>
        <w:rPr>
          <w:rFonts w:hint="eastAsia" w:ascii="黑体" w:hAnsi="宋体" w:eastAsia="黑体" w:cs="Times New Roman"/>
          <w:bCs/>
          <w:sz w:val="20"/>
          <w:szCs w:val="18"/>
        </w:rPr>
        <w:t>（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18"/>
          <w:szCs w:val="13"/>
        </w:rPr>
        <w:t>序号</w:t>
      </w:r>
      <w:r>
        <w:rPr>
          <w:rFonts w:eastAsia="仿宋_GB2312"/>
          <w:bCs/>
          <w:color w:val="000000"/>
          <w:kern w:val="0"/>
          <w:sz w:val="18"/>
          <w:szCs w:val="13"/>
        </w:rPr>
        <w:t>1为课程负责人，课程负责人及团队其他主要成员总人数限5人之内</w:t>
      </w:r>
      <w:r>
        <w:rPr>
          <w:rFonts w:hint="eastAsia" w:ascii="黑体" w:hAnsi="宋体" w:eastAsia="黑体" w:cs="Times New Roman"/>
          <w:bCs/>
          <w:sz w:val="20"/>
          <w:szCs w:val="18"/>
        </w:rPr>
        <w:t>）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77"/>
        <w:gridCol w:w="1725"/>
        <w:gridCol w:w="1710"/>
        <w:gridCol w:w="2312"/>
        <w:gridCol w:w="2324"/>
      </w:tblGrid>
      <w:tr w14:paraId="715D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877" w:type="dxa"/>
            <w:vAlign w:val="center"/>
          </w:tcPr>
          <w:p w14:paraId="4D03109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序号</w:t>
            </w:r>
          </w:p>
        </w:tc>
        <w:tc>
          <w:tcPr>
            <w:tcW w:w="1725" w:type="dxa"/>
            <w:vAlign w:val="center"/>
          </w:tcPr>
          <w:p w14:paraId="09A030EC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姓名</w:t>
            </w:r>
          </w:p>
        </w:tc>
        <w:tc>
          <w:tcPr>
            <w:tcW w:w="1710" w:type="dxa"/>
            <w:vAlign w:val="center"/>
          </w:tcPr>
          <w:p w14:paraId="61818CD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ascii="华文仿宋" w:hAnsi="华文仿宋" w:eastAsia="华文仿宋" w:cs="Times New Roman"/>
                <w:b/>
                <w:szCs w:val="21"/>
              </w:rPr>
              <w:t>职称</w:t>
            </w: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/</w:t>
            </w: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职务</w:t>
            </w:r>
          </w:p>
        </w:tc>
        <w:tc>
          <w:tcPr>
            <w:tcW w:w="2312" w:type="dxa"/>
            <w:vAlign w:val="center"/>
          </w:tcPr>
          <w:p w14:paraId="4204523E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出生年月</w:t>
            </w:r>
          </w:p>
        </w:tc>
        <w:tc>
          <w:tcPr>
            <w:tcW w:w="2324" w:type="dxa"/>
            <w:vAlign w:val="center"/>
          </w:tcPr>
          <w:p w14:paraId="3AD3FB5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教学任务</w:t>
            </w:r>
          </w:p>
        </w:tc>
      </w:tr>
      <w:tr w14:paraId="6E3A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  <w:jc w:val="center"/>
        </w:trPr>
        <w:tc>
          <w:tcPr>
            <w:tcW w:w="877" w:type="dxa"/>
            <w:vAlign w:val="center"/>
          </w:tcPr>
          <w:p w14:paraId="2B2DEBF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1</w:t>
            </w:r>
          </w:p>
        </w:tc>
        <w:tc>
          <w:tcPr>
            <w:tcW w:w="1725" w:type="dxa"/>
            <w:vAlign w:val="center"/>
          </w:tcPr>
          <w:p w14:paraId="1BC2BEA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19189E3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079F7B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2205A74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4F1F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75AF5BF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2</w:t>
            </w:r>
          </w:p>
        </w:tc>
        <w:tc>
          <w:tcPr>
            <w:tcW w:w="1725" w:type="dxa"/>
            <w:vAlign w:val="center"/>
          </w:tcPr>
          <w:p w14:paraId="27929ECB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3EE295A2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593310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ACDD1AF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640E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5" w:hRule="atLeast"/>
          <w:jc w:val="center"/>
        </w:trPr>
        <w:tc>
          <w:tcPr>
            <w:tcW w:w="877" w:type="dxa"/>
            <w:vAlign w:val="center"/>
          </w:tcPr>
          <w:p w14:paraId="62153F0B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3</w:t>
            </w:r>
          </w:p>
        </w:tc>
        <w:tc>
          <w:tcPr>
            <w:tcW w:w="1725" w:type="dxa"/>
            <w:vAlign w:val="center"/>
          </w:tcPr>
          <w:p w14:paraId="6420634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98DBCA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5D8AA03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A323B00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40012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8" w:hRule="atLeast"/>
          <w:jc w:val="center"/>
        </w:trPr>
        <w:tc>
          <w:tcPr>
            <w:tcW w:w="877" w:type="dxa"/>
            <w:vAlign w:val="center"/>
          </w:tcPr>
          <w:p w14:paraId="0DC62E90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4</w:t>
            </w:r>
          </w:p>
        </w:tc>
        <w:tc>
          <w:tcPr>
            <w:tcW w:w="1725" w:type="dxa"/>
            <w:vAlign w:val="center"/>
          </w:tcPr>
          <w:p w14:paraId="06F51013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02766081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1260DFCD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2976720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50C96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2" w:hRule="atLeast"/>
          <w:jc w:val="center"/>
        </w:trPr>
        <w:tc>
          <w:tcPr>
            <w:tcW w:w="877" w:type="dxa"/>
            <w:vAlign w:val="center"/>
          </w:tcPr>
          <w:p w14:paraId="06C17E7C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5</w:t>
            </w:r>
          </w:p>
        </w:tc>
        <w:tc>
          <w:tcPr>
            <w:tcW w:w="1725" w:type="dxa"/>
            <w:vAlign w:val="center"/>
          </w:tcPr>
          <w:p w14:paraId="481E1318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4CF547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12" w:type="dxa"/>
            <w:vAlign w:val="center"/>
          </w:tcPr>
          <w:p w14:paraId="60E81D6A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  <w:tc>
          <w:tcPr>
            <w:tcW w:w="2324" w:type="dxa"/>
            <w:vAlign w:val="center"/>
          </w:tcPr>
          <w:p w14:paraId="43BD5096">
            <w:pPr>
              <w:widowControl/>
              <w:autoSpaceDE w:val="0"/>
              <w:autoSpaceDN w:val="0"/>
              <w:spacing w:before="40" w:after="40"/>
              <w:ind w:firstLine="42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</w:p>
        </w:tc>
      </w:tr>
      <w:tr w14:paraId="230C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11" w:hRule="atLeast"/>
          <w:jc w:val="center"/>
        </w:trPr>
        <w:tc>
          <w:tcPr>
            <w:tcW w:w="877" w:type="dxa"/>
            <w:vAlign w:val="center"/>
          </w:tcPr>
          <w:p w14:paraId="594BC05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  <w:t>教学团队</w:t>
            </w:r>
            <w:r>
              <w:rPr>
                <w:rFonts w:ascii="华文仿宋" w:hAnsi="华文仿宋" w:eastAsia="华文仿宋" w:cs="Times New Roman"/>
                <w:b/>
                <w:bCs/>
                <w:szCs w:val="21"/>
              </w:rPr>
              <w:t>教学情况</w:t>
            </w:r>
          </w:p>
        </w:tc>
        <w:tc>
          <w:tcPr>
            <w:tcW w:w="8071" w:type="dxa"/>
            <w:gridSpan w:val="4"/>
          </w:tcPr>
          <w:p w14:paraId="4A1F1CC1">
            <w:pPr>
              <w:widowControl/>
              <w:autoSpaceDE w:val="0"/>
              <w:autoSpaceDN w:val="0"/>
              <w:spacing w:before="40" w:after="40"/>
              <w:jc w:val="left"/>
              <w:textAlignment w:val="bottom"/>
              <w:rPr>
                <w:rFonts w:hint="eastAsia"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szCs w:val="21"/>
              </w:rPr>
              <w:t>近5年来在承担学校教学任务、开展教学研究、获得教学奖励方面的情况，特别是在人工智能赋能教育教学改革方面的情况</w:t>
            </w:r>
          </w:p>
          <w:p w14:paraId="269EECB6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  <w:p w14:paraId="39EBB85E">
            <w:pPr>
              <w:widowControl/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color w:val="FF0000"/>
                <w:szCs w:val="21"/>
              </w:rPr>
            </w:pPr>
          </w:p>
        </w:tc>
      </w:tr>
    </w:tbl>
    <w:p w14:paraId="398CA72C">
      <w:pPr>
        <w:spacing w:line="480" w:lineRule="auto"/>
        <w:ind w:right="206" w:rightChars="98"/>
        <w:rPr>
          <w:rFonts w:hint="eastAsia" w:ascii="仿宋_GB2312" w:hAnsi="宋体" w:eastAsia="仿宋_GB2312" w:cs="Times New Roman"/>
          <w:sz w:val="24"/>
        </w:rPr>
      </w:pPr>
      <w:r>
        <w:rPr>
          <w:rFonts w:hint="eastAsia" w:ascii="黑体" w:hAnsi="宋体" w:eastAsia="黑体" w:cs="Times New Roman"/>
          <w:b/>
          <w:sz w:val="24"/>
        </w:rPr>
        <w:t>三、课程建设规划</w:t>
      </w:r>
    </w:p>
    <w:tbl>
      <w:tblPr>
        <w:tblStyle w:val="4"/>
        <w:tblW w:w="89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984"/>
      </w:tblGrid>
      <w:tr w14:paraId="0CDA7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1" w:hRule="atLeast"/>
          <w:jc w:val="center"/>
        </w:trPr>
        <w:tc>
          <w:tcPr>
            <w:tcW w:w="8984" w:type="dxa"/>
          </w:tcPr>
          <w:p w14:paraId="63F61F1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1.已有基础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（在“在线课程、数字教材、人工智能+”等方面的建设基础，限500字）</w:t>
            </w:r>
          </w:p>
          <w:p w14:paraId="7412D87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2065E44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95B09E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496D8E6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A0BD96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3A11DA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6FCC2C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9C91E0B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39245FE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D93EB6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EB9B45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549429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68D00A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5F30C2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DE426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9A5CDD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8D6B74E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042EB0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23F2E2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26460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97" w:hRule="atLeast"/>
          <w:jc w:val="center"/>
        </w:trPr>
        <w:tc>
          <w:tcPr>
            <w:tcW w:w="8984" w:type="dxa"/>
          </w:tcPr>
          <w:p w14:paraId="349526B7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2.建设目标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（具体描述在教育数字化背景下，结合国家经济社会发展需求和专业人才培养要求的课程定位及目标，限300字）</w:t>
            </w:r>
          </w:p>
          <w:p w14:paraId="58FB07A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1619551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7AA23B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529BEF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8EB64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6F3D1B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02C1CA27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F74FE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1B116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14" w:hRule="atLeast"/>
          <w:jc w:val="center"/>
        </w:trPr>
        <w:tc>
          <w:tcPr>
            <w:tcW w:w="8984" w:type="dxa"/>
          </w:tcPr>
          <w:p w14:paraId="67B40B5F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color w:val="auto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color w:val="auto"/>
                <w:sz w:val="24"/>
                <w:szCs w:val="24"/>
              </w:rPr>
              <w:t>3.建设内容</w:t>
            </w:r>
            <w:r>
              <w:rPr>
                <w:rFonts w:hint="eastAsia" w:ascii="华文仿宋" w:hAnsi="华文仿宋" w:eastAsia="华文仿宋" w:cs="Times New Roman"/>
                <w:color w:val="auto"/>
                <w:sz w:val="24"/>
                <w:szCs w:val="24"/>
              </w:rPr>
              <w:t>（具体描述重塑课程内容体系，利用人工智能技术辅助进行教研备课、辅导答疑、学习分析等开展个性化教学，开展课堂教学智能评测等方面的安排，限1000字）</w:t>
            </w:r>
          </w:p>
          <w:p w14:paraId="01252CBC">
            <w:pPr>
              <w:autoSpaceDE w:val="0"/>
              <w:autoSpaceDN w:val="0"/>
              <w:spacing w:before="40" w:after="40" w:line="560" w:lineRule="exact"/>
              <w:textAlignment w:val="bottom"/>
              <w:rPr>
                <w:rFonts w:hint="eastAsia" w:ascii="华文仿宋" w:hAnsi="华文仿宋" w:eastAsia="华文仿宋" w:cs="Times New Roman"/>
                <w:sz w:val="24"/>
                <w:szCs w:val="24"/>
              </w:rPr>
            </w:pPr>
          </w:p>
          <w:p w14:paraId="0A31C705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32ACD06D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AC4C12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931AA73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  <w:bookmarkStart w:id="0" w:name="_GoBack"/>
            <w:bookmarkEnd w:id="0"/>
          </w:p>
          <w:p w14:paraId="6164DA59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519854F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F1C2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26111C38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974558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7F01027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64C7751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52E44E5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1B9F69E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  <w:p w14:paraId="4DADAEA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Cs w:val="21"/>
              </w:rPr>
            </w:pPr>
          </w:p>
        </w:tc>
      </w:tr>
      <w:tr w14:paraId="0B82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064852A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4.建设进度安排</w:t>
            </w:r>
          </w:p>
          <w:p w14:paraId="1F983700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  <w:p w14:paraId="2D82BC6A">
            <w:pPr>
              <w:autoSpaceDE w:val="0"/>
              <w:autoSpaceDN w:val="0"/>
              <w:spacing w:before="40" w:after="40"/>
              <w:ind w:firstLine="42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</w:p>
        </w:tc>
      </w:tr>
      <w:tr w14:paraId="3E0A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3A6E8C5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</w:rPr>
              <w:t>5.课程特色与创新</w:t>
            </w:r>
            <w:r>
              <w:rPr>
                <w:rFonts w:hint="eastAsia" w:ascii="华文仿宋" w:hAnsi="华文仿宋" w:eastAsia="华文仿宋" w:cs="Times New Roman"/>
                <w:sz w:val="24"/>
                <w:szCs w:val="24"/>
              </w:rPr>
              <w:t>（限500字）</w:t>
            </w:r>
          </w:p>
        </w:tc>
      </w:tr>
      <w:tr w14:paraId="36661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06" w:hRule="atLeast"/>
          <w:jc w:val="center"/>
        </w:trPr>
        <w:tc>
          <w:tcPr>
            <w:tcW w:w="8984" w:type="dxa"/>
          </w:tcPr>
          <w:p w14:paraId="295450E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  <w:r>
              <w:rPr>
                <w:rFonts w:hint="eastAsia"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6.</w:t>
            </w:r>
            <w:r>
              <w:rPr>
                <w:rFonts w:ascii="华文仿宋" w:hAnsi="华文仿宋" w:eastAsia="华文仿宋" w:cs="Times New Roman"/>
                <w:b/>
                <w:bCs/>
                <w:sz w:val="24"/>
                <w:szCs w:val="24"/>
                <w:lang w:bidi="ar"/>
              </w:rPr>
              <w:t>预期效果及成果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（在达到验收标准中“必选功能2项+自选功能2项”和“人工智能+高等教育”典型应用场景案例基础上，其他成果包括但不限于教学大纲、教学案例、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</w:rPr>
              <w:t>MOOC/SPOC视频</w:t>
            </w:r>
            <w:r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  <w:t>、教改论文等）</w:t>
            </w:r>
          </w:p>
          <w:p w14:paraId="22B1B08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5CECEE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9E3C71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25A65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0F686AD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C995404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1390E00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04DAC2BC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76D6AA2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BA0A101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C4D56E9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3E0C27A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359E0A5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A0C15DF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1CAFF6A3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259590E6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75E49E8B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  <w:p w14:paraId="5EA33647">
            <w:pPr>
              <w:autoSpaceDE w:val="0"/>
              <w:autoSpaceDN w:val="0"/>
              <w:spacing w:before="40" w:after="40"/>
              <w:textAlignment w:val="bottom"/>
              <w:rPr>
                <w:rFonts w:hint="eastAsia" w:ascii="华文仿宋" w:hAnsi="华文仿宋" w:eastAsia="华文仿宋" w:cs="Times New Roman"/>
                <w:bCs/>
                <w:sz w:val="24"/>
                <w:szCs w:val="24"/>
                <w:lang w:bidi="ar"/>
              </w:rPr>
            </w:pPr>
          </w:p>
        </w:tc>
      </w:tr>
    </w:tbl>
    <w:p w14:paraId="26ED31A9">
      <w:pPr>
        <w:spacing w:line="480" w:lineRule="auto"/>
        <w:ind w:right="-693" w:rightChars="-330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  <w:lang w:val="en-US" w:eastAsia="zh-CN"/>
        </w:rPr>
        <w:t>7</w:t>
      </w:r>
      <w:r>
        <w:rPr>
          <w:rFonts w:hint="eastAsia" w:ascii="宋体" w:hAnsi="宋体"/>
          <w:b/>
          <w:sz w:val="28"/>
        </w:rPr>
        <w:t>.审核意见</w:t>
      </w:r>
    </w:p>
    <w:tbl>
      <w:tblPr>
        <w:tblStyle w:val="4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3"/>
      </w:tblGrid>
      <w:tr w14:paraId="6477F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9103" w:type="dxa"/>
            <w:noWrap w:val="0"/>
            <w:vAlign w:val="center"/>
          </w:tcPr>
          <w:p w14:paraId="389BEED6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EE6B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103" w:type="dxa"/>
            <w:noWrap w:val="0"/>
            <w:vAlign w:val="center"/>
          </w:tcPr>
          <w:p w14:paraId="4BB2A236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7CA12F65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0AEB9F5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3B37091C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6915E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103" w:type="dxa"/>
            <w:noWrap w:val="0"/>
            <w:vAlign w:val="center"/>
          </w:tcPr>
          <w:p w14:paraId="7905DE09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</w:t>
            </w: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62857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9103" w:type="dxa"/>
            <w:noWrap w:val="0"/>
            <w:vAlign w:val="center"/>
          </w:tcPr>
          <w:p w14:paraId="725DB3F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DD8932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037D0E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3C3FFB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408AD3E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67CA490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5C984F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F7D627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84BC825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AE5EE70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37A6E3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889541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DEB1D0B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9C45FC5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70B4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9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F911A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AA38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91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8A10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D850EB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8E469A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BFB15D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CD41BE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C85F10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C01C01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94DB62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9069F9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974BD9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BD8D23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54C2A4E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000EE879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008D9616">
      <w:pPr>
        <w:spacing w:line="480" w:lineRule="auto"/>
        <w:ind w:right="206" w:rightChars="98"/>
        <w:rPr>
          <w:rFonts w:hint="eastAsia"/>
        </w:rPr>
      </w:pPr>
    </w:p>
    <w:sectPr>
      <w:footerReference r:id="rId9" w:type="first"/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6058F">
    <w:pPr>
      <w:pStyle w:val="2"/>
      <w:jc w:val="center"/>
    </w:pPr>
  </w:p>
  <w:p w14:paraId="5B70283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45AF5">
    <w:pPr>
      <w:pStyle w:val="2"/>
      <w:jc w:val="center"/>
    </w:pPr>
  </w:p>
  <w:p w14:paraId="40A21164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380A2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2BF6D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2BF6D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77B93"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2AE47D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2AE47D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9EC7844">
    <w:pPr>
      <w:pStyle w:val="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B3A965">
    <w:pPr>
      <w:pStyle w:val="2"/>
      <w:ind w:firstLine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D368A">
    <w:pPr>
      <w:pStyle w:val="2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BD1D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BD1D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68982"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mNDFlN2RiZmM0ZDc5OTllZmNiYTQyYjA2ZjY4ZDIifQ=="/>
  </w:docVars>
  <w:rsids>
    <w:rsidRoot w:val="00821206"/>
    <w:rsid w:val="000677CF"/>
    <w:rsid w:val="00147887"/>
    <w:rsid w:val="002260EE"/>
    <w:rsid w:val="0024673E"/>
    <w:rsid w:val="00273FAC"/>
    <w:rsid w:val="00572BED"/>
    <w:rsid w:val="00574AEE"/>
    <w:rsid w:val="00671DA9"/>
    <w:rsid w:val="00821206"/>
    <w:rsid w:val="008B32A5"/>
    <w:rsid w:val="00B2725D"/>
    <w:rsid w:val="00C936A0"/>
    <w:rsid w:val="00C94F73"/>
    <w:rsid w:val="00C9735A"/>
    <w:rsid w:val="00DF75D5"/>
    <w:rsid w:val="00E23898"/>
    <w:rsid w:val="00E47E2C"/>
    <w:rsid w:val="00E956B4"/>
    <w:rsid w:val="00EC77BD"/>
    <w:rsid w:val="00F33EBA"/>
    <w:rsid w:val="01E50D53"/>
    <w:rsid w:val="02604FBA"/>
    <w:rsid w:val="03B9254D"/>
    <w:rsid w:val="04A27625"/>
    <w:rsid w:val="0C152235"/>
    <w:rsid w:val="0D1D7487"/>
    <w:rsid w:val="0D8F67AD"/>
    <w:rsid w:val="0DC43F13"/>
    <w:rsid w:val="0E88339C"/>
    <w:rsid w:val="0F386966"/>
    <w:rsid w:val="11875EFD"/>
    <w:rsid w:val="11E132E5"/>
    <w:rsid w:val="123258EF"/>
    <w:rsid w:val="13053004"/>
    <w:rsid w:val="13B14F39"/>
    <w:rsid w:val="14131750"/>
    <w:rsid w:val="169952D1"/>
    <w:rsid w:val="18E44A63"/>
    <w:rsid w:val="1A5F1D8F"/>
    <w:rsid w:val="1C44694B"/>
    <w:rsid w:val="1CB57848"/>
    <w:rsid w:val="1D484219"/>
    <w:rsid w:val="1D954F84"/>
    <w:rsid w:val="1EE7180F"/>
    <w:rsid w:val="20975FB1"/>
    <w:rsid w:val="2173382E"/>
    <w:rsid w:val="229303AA"/>
    <w:rsid w:val="22EF3388"/>
    <w:rsid w:val="31D125D7"/>
    <w:rsid w:val="354D35F2"/>
    <w:rsid w:val="37CD1A92"/>
    <w:rsid w:val="3AFB2473"/>
    <w:rsid w:val="3BCB62E9"/>
    <w:rsid w:val="3D9B1CEB"/>
    <w:rsid w:val="402D7572"/>
    <w:rsid w:val="4440539A"/>
    <w:rsid w:val="454D7D6F"/>
    <w:rsid w:val="46B05C26"/>
    <w:rsid w:val="48A44149"/>
    <w:rsid w:val="4C155331"/>
    <w:rsid w:val="50424B00"/>
    <w:rsid w:val="59421CBA"/>
    <w:rsid w:val="59B83EF9"/>
    <w:rsid w:val="5AA1498D"/>
    <w:rsid w:val="5D9564A2"/>
    <w:rsid w:val="5FEA0B84"/>
    <w:rsid w:val="657D7DA4"/>
    <w:rsid w:val="66AC783F"/>
    <w:rsid w:val="6BCA6544"/>
    <w:rsid w:val="7000585A"/>
    <w:rsid w:val="70D30F45"/>
    <w:rsid w:val="72021D5D"/>
    <w:rsid w:val="727D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字符"/>
    <w:basedOn w:val="6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眉 字符"/>
    <w:basedOn w:val="6"/>
    <w:link w:val="3"/>
    <w:autoRedefine/>
    <w:qFormat/>
    <w:uiPriority w:val="0"/>
    <w:rPr>
      <w:rFonts w:ascii="Calibri" w:hAnsi="Calibri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F741C9-A350-49BF-97DB-D6D68C7FEF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887</Words>
  <Characters>918</Characters>
  <Lines>12</Lines>
  <Paragraphs>3</Paragraphs>
  <TotalTime>0</TotalTime>
  <ScaleCrop>false</ScaleCrop>
  <LinksUpToDate>false</LinksUpToDate>
  <CharactersWithSpaces>1342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2024-03-19T07:02:00Z</dcterms:created>
  <dc:creator>余 建波</dc:creator>
  <cp:lastModifiedBy>Alice</cp:lastModifiedBy>
  <dcterms:modified xsi:type="dcterms:W3CDTF">2025-09-25T03:11:57Z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933F6C599806435ABC4389959094EDD7_13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