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</w:p>
    <w:p/>
    <w:p>
      <w:pPr>
        <w:pStyle w:val="2"/>
        <w:rPr>
          <w:lang w:bidi="ar"/>
        </w:rPr>
      </w:pPr>
    </w:p>
    <w:p>
      <w:pPr>
        <w:widowControl/>
        <w:jc w:val="center"/>
        <w:rPr>
          <w:rFonts w:ascii="黑体" w:hAnsi="宋体" w:eastAsia="黑体" w:cs="黑体"/>
          <w:color w:val="000000"/>
          <w:kern w:val="0"/>
          <w:sz w:val="52"/>
          <w:szCs w:val="5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bidi="ar"/>
        </w:rPr>
        <w:t>学院真实项目案例库</w:t>
      </w: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36"/>
        </w:rPr>
      </w:pPr>
    </w:p>
    <w:p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申  报  书</w:t>
      </w:r>
    </w:p>
    <w:p/>
    <w:p/>
    <w:p/>
    <w:p>
      <w:pPr>
        <w:ind w:firstLine="1500" w:firstLineChars="500"/>
        <w:rPr>
          <w:sz w:val="30"/>
        </w:rPr>
      </w:pPr>
      <w:r>
        <w:rPr>
          <w:rFonts w:hint="eastAsia"/>
          <w:sz w:val="30"/>
        </w:rPr>
        <w:t xml:space="preserve">课程名称： </w:t>
      </w:r>
      <w:r>
        <w:rPr>
          <w:sz w:val="30"/>
        </w:rPr>
        <w:t xml:space="preserve">     </w:t>
      </w:r>
      <w:r>
        <w:rPr>
          <w:rFonts w:hint="eastAsia"/>
          <w:sz w:val="30"/>
        </w:rPr>
        <w:t>____</w:t>
      </w:r>
      <w:r>
        <w:rPr>
          <w:rFonts w:hint="eastAsia"/>
          <w:sz w:val="30"/>
          <w:lang w:val="en-US" w:eastAsia="zh-CN"/>
        </w:rPr>
        <w:t>移动应用开发技术</w:t>
      </w:r>
      <w:r>
        <w:rPr>
          <w:rFonts w:hint="eastAsia"/>
          <w:sz w:val="30"/>
        </w:rPr>
        <w:t>______</w:t>
      </w:r>
    </w:p>
    <w:p>
      <w:pPr>
        <w:ind w:firstLine="1500" w:firstLineChars="500"/>
        <w:rPr>
          <w:sz w:val="30"/>
        </w:rPr>
      </w:pPr>
    </w:p>
    <w:p>
      <w:pPr>
        <w:ind w:firstLine="1500" w:firstLineChars="500"/>
        <w:rPr>
          <w:sz w:val="30"/>
        </w:rPr>
      </w:pPr>
      <w:r>
        <w:rPr>
          <w:rFonts w:hint="eastAsia"/>
          <w:sz w:val="30"/>
        </w:rPr>
        <w:t>编写负责人姓名：_________</w:t>
      </w:r>
      <w:r>
        <w:rPr>
          <w:rFonts w:hint="eastAsia"/>
          <w:sz w:val="30"/>
          <w:lang w:val="en-US" w:eastAsia="zh-CN"/>
        </w:rPr>
        <w:t>王福成</w:t>
      </w:r>
      <w:r>
        <w:rPr>
          <w:rFonts w:hint="eastAsia"/>
          <w:sz w:val="30"/>
        </w:rPr>
        <w:t>______________</w:t>
      </w:r>
    </w:p>
    <w:p>
      <w:pPr>
        <w:ind w:firstLine="1500" w:firstLineChars="500"/>
        <w:rPr>
          <w:sz w:val="30"/>
        </w:rPr>
      </w:pPr>
    </w:p>
    <w:p>
      <w:pPr>
        <w:ind w:firstLine="1500" w:firstLineChars="500"/>
        <w:rPr>
          <w:sz w:val="30"/>
        </w:rPr>
      </w:pPr>
      <w:r>
        <w:rPr>
          <w:rFonts w:hint="eastAsia"/>
          <w:sz w:val="30"/>
        </w:rPr>
        <w:t>联系电话：      ______</w:t>
      </w:r>
      <w:r>
        <w:rPr>
          <w:rFonts w:hint="eastAsia"/>
          <w:sz w:val="30"/>
          <w:lang w:val="en-US" w:eastAsia="zh-CN"/>
        </w:rPr>
        <w:t>15056812999</w:t>
      </w:r>
      <w:r>
        <w:rPr>
          <w:rFonts w:hint="eastAsia"/>
          <w:sz w:val="30"/>
        </w:rPr>
        <w:t>__________</w:t>
      </w:r>
    </w:p>
    <w:p>
      <w:pPr>
        <w:ind w:firstLine="1500" w:firstLineChars="500"/>
        <w:rPr>
          <w:sz w:val="30"/>
        </w:rPr>
      </w:pPr>
    </w:p>
    <w:p>
      <w:pPr>
        <w:ind w:firstLine="1500" w:firstLineChars="500"/>
        <w:rPr>
          <w:sz w:val="30"/>
          <w:u w:val="single"/>
        </w:rPr>
      </w:pPr>
      <w:r>
        <w:rPr>
          <w:rFonts w:hint="eastAsia"/>
          <w:sz w:val="30"/>
        </w:rPr>
        <w:t>院（部）名称：  _____</w:t>
      </w:r>
      <w:r>
        <w:rPr>
          <w:rFonts w:hint="eastAsia"/>
          <w:sz w:val="30"/>
          <w:lang w:val="en-US" w:eastAsia="zh-CN"/>
        </w:rPr>
        <w:t>数学与计算机学院</w:t>
      </w:r>
      <w:r>
        <w:rPr>
          <w:rFonts w:hint="eastAsia"/>
          <w:sz w:val="30"/>
        </w:rPr>
        <w:t>______</w:t>
      </w:r>
    </w:p>
    <w:p>
      <w:pPr>
        <w:spacing w:line="276" w:lineRule="auto"/>
        <w:jc w:val="center"/>
        <w:rPr>
          <w:rFonts w:hint="eastAsia"/>
          <w:b/>
          <w:sz w:val="30"/>
        </w:rPr>
      </w:pPr>
    </w:p>
    <w:p>
      <w:pPr>
        <w:spacing w:line="276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二</w:t>
      </w:r>
      <w:r>
        <w:rPr>
          <w:rFonts w:hint="eastAsia" w:ascii="宋体" w:hAnsi="宋体"/>
          <w:b/>
          <w:sz w:val="30"/>
        </w:rPr>
        <w:t>〇二</w:t>
      </w:r>
      <w:r>
        <w:rPr>
          <w:rFonts w:hint="eastAsia" w:ascii="宋体" w:hAnsi="宋体"/>
          <w:b/>
          <w:sz w:val="30"/>
          <w:lang w:eastAsia="zh-CN"/>
        </w:rPr>
        <w:t>四</w:t>
      </w:r>
      <w:r>
        <w:rPr>
          <w:rFonts w:hint="eastAsia"/>
          <w:b/>
          <w:sz w:val="30"/>
        </w:rPr>
        <w:t>年</w:t>
      </w:r>
      <w:r>
        <w:rPr>
          <w:rFonts w:hint="eastAsia"/>
          <w:b/>
          <w:sz w:val="30"/>
          <w:lang w:eastAsia="zh-CN"/>
        </w:rPr>
        <w:t>一</w:t>
      </w:r>
      <w:r>
        <w:rPr>
          <w:rFonts w:hint="eastAsia"/>
          <w:b/>
          <w:sz w:val="30"/>
        </w:rPr>
        <w:t>月</w:t>
      </w:r>
    </w:p>
    <w:p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  <w:t>移动应用开发技术</w:t>
      </w: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  <w:t>课程真实项目案例库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课程名称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移动应用开发技术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学时</w:t>
            </w:r>
          </w:p>
        </w:tc>
        <w:tc>
          <w:tcPr>
            <w:tcW w:w="2131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适用专业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计算机科学与技术、数字媒体技术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适用年级</w:t>
            </w:r>
          </w:p>
        </w:tc>
        <w:tc>
          <w:tcPr>
            <w:tcW w:w="2131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大三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制订人</w:t>
            </w:r>
          </w:p>
        </w:tc>
        <w:tc>
          <w:tcPr>
            <w:tcW w:w="2130" w:type="dxa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王福成</w:t>
            </w:r>
          </w:p>
        </w:tc>
        <w:tc>
          <w:tcPr>
            <w:tcW w:w="2131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2131" w:type="dxa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2024-2-2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课程目标</w:t>
            </w:r>
          </w:p>
        </w:tc>
        <w:tc>
          <w:tcPr>
            <w:tcW w:w="6392" w:type="dxa"/>
            <w:gridSpan w:val="3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掌握HTML5、CSS3等Web基础知识，理解移动应用应用的基础理论知识，熟练掌握HBuilderX等集成开发工具，掌握Vue、uni-app等常用的移动应用框架；初步掌握基于Vue及uni-app框架的移动应用应用开发及多端发布技术，注重培养实践与实战能力，能够分析数字媒体技术复杂工程问题的解决方案，并获得有效的结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通过团体协作，小组讨论、翻转课堂等课程教学模式设置，使学生积极承担个体、团队成员以及负责人的多种角色；培养学生对移动开发常用技术与工具的应用能力，能够对数字媒体技术复杂工程问题进行分析、设计和开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t>申报类型</w:t>
            </w:r>
          </w:p>
        </w:tc>
        <w:tc>
          <w:tcPr>
            <w:tcW w:w="6392" w:type="dxa"/>
            <w:gridSpan w:val="3"/>
          </w:tcPr>
          <w:p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t>申报认定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申报立项</w:t>
            </w:r>
          </w:p>
        </w:tc>
      </w:tr>
    </w:tbl>
    <w:p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以下内容仅供参考，各学院/专业/课程可根据自身情况进行编制。</w:t>
      </w:r>
    </w:p>
    <w:p>
      <w:pPr>
        <w:widowControl/>
        <w:spacing w:before="156" w:beforeLines="50" w:after="156" w:afterLines="50" w:line="360" w:lineRule="auto"/>
        <w:jc w:val="both"/>
        <w:rPr>
          <w:rFonts w:hint="default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项目（案例）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eastAsia="zh-CN" w:bidi="ar"/>
        </w:rPr>
        <w:t>名称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：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 w:bidi="ar"/>
        </w:rPr>
        <w:t>基于钉螺生态监测及识别模型的血吸虫病防控研究</w:t>
      </w:r>
    </w:p>
    <w:p>
      <w:pPr>
        <w:widowControl/>
        <w:numPr>
          <w:ilvl w:val="0"/>
          <w:numId w:val="1"/>
        </w:numPr>
        <w:spacing w:before="156" w:beforeLines="50" w:after="156" w:afterLines="50" w:line="360" w:lineRule="auto"/>
        <w:jc w:val="left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教学目标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（标题：黑体四号，段前后 0.5 行,1.5 倍行距，内容：宋体小四，</w:t>
      </w:r>
      <w:r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  <w:t>20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磅行距）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（结合课程目标，学生情况、具体描述通过该项目/案例教学，应达到的知识、技能、态度方面的教学目标）</w:t>
            </w: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通过《移动应用开发技术》课程中“基于钉螺生态监测及识别模型的血吸虫病防控研究”项目的实施，学生应达到以下知识、技能和态度的教学目标。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 w:bidi="ar"/>
              </w:rPr>
              <w:t>1.1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 w:bidi="ar"/>
              </w:rPr>
              <w:t>知识目标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理解并掌握HTML5、CSS3等Web前端基础知识，并能将其应用于移动应用界面设计与布局。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掌握Vue.js框架及其在uni-app中的应用，理解组件化开发模式，能够实现页面间的路由跳转与状态管理。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3）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熟悉百度地图API调用方法，了解网络通信原理及API接口的使用方式。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4）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学习并运用设备权限控制机制，如GPS定位服务、摄像头调用等。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 w:bidi="ar"/>
              </w:rPr>
              <w:t>1.2技能目标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使用HBuilderX集成开发工具，结合Vue和uni-app框架进行移动应用开发，实现跨平台（Android、iOS）应用的构建与发布。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能够独立编写和整合前端功能模块，包括实时定位、图像识别处理、数据展示等功能。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3）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设计并实现后端API接口，进行用户登录验证、信息管理和数据统计分析。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4）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运用第三方SDK嵌入技术，整合USB摄像头识别和内置摄像头识别功能，以及钉螺检测算法模型的应用。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5）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利用UNI-UI组件库完成按钮、输入框、选项列表等UI元素的设计与交互逻辑编写。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 w:bidi="ar"/>
              </w:rPr>
              <w:t>1.3态度目标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培养严谨的编程思维和良好的代码规范习惯，注重代码的可读性、可维护性和复用性。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提高问题解决能力，针对复杂的工程问题，如钉螺识别、数据同步上传等问题，能够分析并提出有效的解决方案。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3）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在团队协作中承担不同角色，学会沟通交流，共同解决问题，提升项目管理与团队合作能力。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sz w:val="20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4）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关注公共卫生领域的需求，通过实际项目体验社会责任感和技术服务于社会的价值</w:t>
            </w: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。</w:t>
            </w:r>
          </w:p>
          <w:p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</w:tc>
      </w:tr>
    </w:tbl>
    <w:p>
      <w:pPr>
        <w:pStyle w:val="2"/>
        <w:rPr>
          <w:lang w:bidi="ar"/>
        </w:rPr>
      </w:pPr>
    </w:p>
    <w:p>
      <w:pPr>
        <w:widowControl/>
        <w:numPr>
          <w:ilvl w:val="0"/>
          <w:numId w:val="2"/>
        </w:numPr>
        <w:spacing w:before="156" w:beforeLines="50" w:after="156" w:afterLines="50" w:line="360" w:lineRule="auto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项目/案例内容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（项目案例内容、要求、实施步骤等）</w:t>
            </w: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 w:bidi="ar"/>
              </w:rPr>
              <w:t>2.1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 w:bidi="ar"/>
              </w:rPr>
              <w:t>项目案例内容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前端功能开发：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我的位置：基于百度地图API实现用户实时定位功能，并在地图上展示当前位置信息。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钉螺探测：通过调用uni-app的摄像头组件，实时读取视频流并运用图像识别技术检测视频中的钉螺。集成多种算法模型供现场选择使用，对识别出的钉螺进行标记显示。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个人中心：包括个人信息维护、登录/退出系统等功能，涉及用户身份验证与权限管理。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后端API及管理系统：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系统登录模块：设计并实现用户登录认证机制。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钉螺分布定位与探测实时定位：后台接收并处理前端上传的GPS信息，动态展示钉螺分布和采螺人员工作情况。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钉螺探测管理：记录并管理采螺人员的工作数据，包括经纬度、定位地址等信息。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钉螺统计管理：根据地域、环境等多重维度进行钉螺统计数据的统计、查询、修改、删除和导出操作。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统计报表：以图表形式展示采螺数据统计结果，支持地域采螺情况可视化分析。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真实案例项目部分效果图如下：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drawing>
                <wp:inline distT="0" distB="0" distL="114300" distR="114300">
                  <wp:extent cx="1628140" cy="2607310"/>
                  <wp:effectExtent l="0" t="0" r="10160" b="2540"/>
                  <wp:docPr id="8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140" cy="260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drawing>
                <wp:inline distT="0" distB="0" distL="114300" distR="114300">
                  <wp:extent cx="1641475" cy="2627630"/>
                  <wp:effectExtent l="0" t="0" r="15875" b="1270"/>
                  <wp:docPr id="6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1475" cy="262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drawing>
                <wp:inline distT="0" distB="0" distL="114300" distR="114300">
                  <wp:extent cx="1648460" cy="2642235"/>
                  <wp:effectExtent l="0" t="0" r="8890" b="5715"/>
                  <wp:docPr id="7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8460" cy="264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drawing>
                <wp:inline distT="0" distB="0" distL="114300" distR="114300">
                  <wp:extent cx="5264150" cy="2696845"/>
                  <wp:effectExtent l="0" t="0" r="12700" b="8255"/>
                  <wp:docPr id="9" name="图片 4" descr="16770296587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4" descr="167702965879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69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仿宋_GB2312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drawing>
                <wp:inline distT="0" distB="0" distL="114300" distR="114300">
                  <wp:extent cx="5264150" cy="2696845"/>
                  <wp:effectExtent l="0" t="0" r="12700" b="8255"/>
                  <wp:docPr id="10" name="图片 5" descr="16770308864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5" descr="167703088642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69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仿宋_GB2312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仿宋_GB2312" w:eastAsia="仿宋_GB2312"/>
                <w:color w:val="000000"/>
                <w:sz w:val="28"/>
                <w:szCs w:val="28"/>
              </w:rPr>
              <w:drawing>
                <wp:inline distT="0" distB="0" distL="114300" distR="114300">
                  <wp:extent cx="5266690" cy="2882900"/>
                  <wp:effectExtent l="0" t="0" r="10160" b="12700"/>
                  <wp:docPr id="11" name="图片 6" descr="16770304178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6" descr="167703041784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6690" cy="288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/>
                <w:color w:val="000000"/>
                <w:sz w:val="28"/>
                <w:szCs w:val="28"/>
              </w:rPr>
              <w:drawing>
                <wp:inline distT="0" distB="0" distL="114300" distR="114300">
                  <wp:extent cx="5264150" cy="2696845"/>
                  <wp:effectExtent l="0" t="0" r="12700" b="8255"/>
                  <wp:docPr id="12" name="图片 7" descr="16770303775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7" descr="167703037751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150" cy="269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 w:bidi="ar"/>
              </w:rPr>
              <w:t>2.2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 w:bidi="ar"/>
              </w:rPr>
              <w:t>实施步骤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需求分析与设计阶段：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明确项目需求，梳理业务流程，绘制界面原型和数据库表结构设计。设计前后端交互接口文档，明确API接口的功能定义和数据格式。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前端开发阶段：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使用HBuilderX工具创建uni-app项目，搭建基础页面框架。实现“我的位置”、“钉螺探测”和“个人中心”的UI设计与功能开发，包括调用百度地图API、摄像头识别功能以及角色权限控制。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3）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后端开发阶段：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根据接口文档，构建后端服务，实现用户登录验证、钉螺探测数据接收与存储、钉螺分布展示等功能。设计并实现钉螺探测管理和钉螺统计管理的数据库操作逻辑。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4）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测试优化阶段：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进行单元测试和集成测试，确保各个功能模块正常运行且满足业务需求。根据测试反馈，对前端UI体验、性能和后端服务稳定性进行优化。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5）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部署上线阶段：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完成Android本地打包或云打包，将应用发布至各大应用市场或内部平台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对线上应用进行持续监控和维护，根据用户反馈及时更新迭代</w:t>
            </w: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。</w:t>
            </w: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</w:tc>
      </w:tr>
    </w:tbl>
    <w:p>
      <w:pPr>
        <w:widowControl/>
        <w:numPr>
          <w:ilvl w:val="0"/>
          <w:numId w:val="2"/>
        </w:numPr>
        <w:spacing w:before="156" w:beforeLines="50" w:after="156" w:afterLines="50" w:line="360" w:lineRule="auto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教学实施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(依据学情，设计项目/案例教学实施的有效路径、方法等）</w:t>
            </w: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针对“基于钉螺生态监测及识别模型的血吸虫病防控研究”项目，依据学情设计教学实施的有效路径与方法：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项目导入与需求分析：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通过案例引入，讲解血吸虫病的危害、钉螺生态监测的重要性以及信息技术在公共卫生领域的应用。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根据学生的技术背景和兴趣点，详细解读项目目标和任务分解，包括前端功能开发、后端API设计与管理系统的构建。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基础知识巩固与提升：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设计系列课程，系统教授HTML5、CSS3、Vue.js等Web前端技术，让学生掌握页面布局、样式控制和动态数据绑定等基本技能。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讲解uni-app框架和HBuilderX工具的使用，进行移动端跨平台开发实战演练。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讲解百度地图API调用、网络通信原理及API接口操作、图像处理基础等核心知识点。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3）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分阶段项目实践：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第一阶段：引导学生分组完成“我的位置”和“个人中心”模块的设计与实现，培养学生的界面设计能力和用户权限管理能力。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第二阶段：围绕钉螺探测功能，组织学生学习图像识别的基本理论和第三方SDK嵌入方法，指导学生结合已有算法模型开发识别功能，并实现实时定位信息上传。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第三阶段：搭建后端服务环境，指导学生设计并实现登录验证、钉螺分布展示、探测管理及统计报表等功能模块。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4）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小组协作与翻转课堂：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利用小组讨论、团队合作的方式，分工合作完成各模块开发。鼓励学生相互交流、解决问题，提高团队协作和沟通能力。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实施翻转课堂，布置预习任务，课堂上以解决疑难问题、分享实践经验为主，强化自主学习和探究式学习。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5）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迭代反馈与优化改进：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在项目实施过程中，定期收集学生作品，进行集中点评和反馈，引导学生根据反馈意见进行调整优化。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组织项目中期汇报和最终成果展示，邀请行业专家或教师团队对学生作品进行评估，促进学生反思自我学习过程，不断提升技术水平和项目管理能力。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6）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评价体系构建：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设立多元化评价指标，包括代码质量、项目功能完整性、用户体验、团队协作表现等多个维度，既注重结果也关注过程。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结合自评、互评和师评相结合的方式，形成客观公正的项目评价体系，激发学生的学习动力和创新精神。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通过以上路径与方法，旨在帮助学生在实践中深化对移动应用开发技术的理解，同时培养他们解决实际复杂工程问题的能力和社会责任感。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</w:p>
        </w:tc>
      </w:tr>
    </w:tbl>
    <w:p>
      <w:pPr>
        <w:widowControl/>
        <w:spacing w:before="156" w:beforeLines="50" w:after="156" w:afterLines="50" w:line="360" w:lineRule="auto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4.学习评价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(项目考核方案与标准）</w:t>
            </w:r>
          </w:p>
          <w:p>
            <w:pPr>
              <w:pStyle w:val="2"/>
              <w:ind w:firstLine="400"/>
              <w:rPr>
                <w:sz w:val="20"/>
                <w:lang w:bidi="ar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项目考核方案与标准可以围绕项目的不同阶段和目标进行设计，以下是一个针对“基于钉螺生态监测及识别模型的血吸虫病防控研究”项目的考核方案与标准：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项目准备与需求分析（10%）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标准： 学生能准确理解项目背景、目标以及各个功能模块的需求，提交规范的需求分析报告。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考核指标： 需求分析报告的质量，包括内容完整度、逻辑清晰度和实用性。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2）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技术设计与文档编写（15%）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标准： 设计出合理的系统架构和技术实现方案，完成前端界面设计稿和后端接口设计文档。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考核指标： 界面设计稿的用户体验性、前后端技术设计方案合理性及文档的规范性和完整性。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3）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前端开发与实现（30%）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标准： 完成“我的位置”、“钉螺探测”和个人中心等模块的前端代码编写，并确保功能正常运行。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考核指标： 前端页面布局美观度、功能实现正确性、代码规范程度以及Vue.js、uni-app框架应用熟练度。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4）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后端API开发与管理系统构建（30%）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标准： 设计并实现登录验证、数据管理、统计报表等功能的后端API接口，并搭建后台管理系统。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考核指标： API接口设计合理性、数据库操作效率、代码安全性及系统性能表现。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5）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项目集成与测试优化（10%）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标准： 完成前后端系统的集成调试，对APP进行全面的功能测试和性能优化，解决发现的问题。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考核指标： 测试用例覆盖度、问题修复速度、系统稳定性及性能优化效果。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6）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项目展示与答辩（5%）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标准： 撰写项目总结报告，制作PPT演示材料，进行项目成果展示，并回答教师和同学的提问。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考核指标： 汇报内容的完整性、逻辑条理性、表达清晰度以及对问题解答的专业性和深度。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以上考核方案注重对学生理论知识掌握、实践技能运用、团队协作和创新能力等方面的全面评价。</w:t>
            </w:r>
            <w:bookmarkStart w:id="0" w:name="_GoBack"/>
            <w:bookmarkEnd w:id="0"/>
          </w:p>
          <w:p>
            <w:pPr>
              <w:rPr>
                <w:kern w:val="0"/>
                <w:sz w:val="20"/>
                <w:szCs w:val="20"/>
                <w:lang w:bidi="ar"/>
              </w:rPr>
            </w:pPr>
          </w:p>
        </w:tc>
      </w:tr>
    </w:tbl>
    <w:p>
      <w:pPr>
        <w:spacing w:before="156" w:beforeLines="50" w:after="156" w:afterLines="50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5．编写负责人所在院意见</w:t>
      </w:r>
    </w:p>
    <w:tbl>
      <w:tblPr>
        <w:tblStyle w:val="5"/>
        <w:tblW w:w="8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7" w:hRule="atLeast"/>
          <w:jc w:val="center"/>
        </w:trPr>
        <w:tc>
          <w:tcPr>
            <w:tcW w:w="8217" w:type="dxa"/>
          </w:tcPr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 w:firstLineChars="20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移动应用开发技术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》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真实项目案例</w:t>
            </w: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“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 w:bidi="ar"/>
              </w:rPr>
              <w:t>基于钉螺生态监测及识别模型的血吸虫病防控研究</w:t>
            </w: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来源于校企产学研合作的研究成果</w:t>
            </w: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，该项目紧密贴合教学目标，有效锻炼学生的理论知识运用、实践技能及团队协作能力。其考核方案全面考察了项目完成度、团队合作、创新优化与答辩演示等多方面表现。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该项目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实现预期的教学效果，提升学生在移动应用开发领域的综合素养。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同意认定。</w:t>
            </w:r>
          </w:p>
          <w:p>
            <w:pPr>
              <w:rPr>
                <w:rFonts w:ascii="宋体" w:hAnsi="宋体"/>
                <w:color w:val="000000"/>
                <w:sz w:val="24"/>
              </w:rPr>
            </w:pPr>
          </w:p>
          <w:p>
            <w:pPr>
              <w:tabs>
                <w:tab w:val="left" w:pos="2591"/>
              </w:tabs>
              <w:rPr>
                <w:rFonts w:ascii="宋体" w:hAnsi="宋体" w:eastAsia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单位负责人（签字）：              单位（盖章）：                     </w:t>
            </w:r>
          </w:p>
          <w:p>
            <w:pPr>
              <w:rPr>
                <w:rFonts w:ascii="宋体" w:hAnsi="宋体" w:eastAsia="宋体"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</w:rPr>
              <w:t xml:space="preserve">      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0AEB7C"/>
    <w:multiLevelType w:val="singleLevel"/>
    <w:tmpl w:val="4D0AEB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8A5880F"/>
    <w:multiLevelType w:val="singleLevel"/>
    <w:tmpl w:val="58A5880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MxOTJlYmFmNjViMTkwZjVhY2FkYWE1MmFhMDM2OWEifQ=="/>
  </w:docVars>
  <w:rsids>
    <w:rsidRoot w:val="00750B6B"/>
    <w:rsid w:val="000D311C"/>
    <w:rsid w:val="002179A0"/>
    <w:rsid w:val="0038748C"/>
    <w:rsid w:val="006240BC"/>
    <w:rsid w:val="00750B6B"/>
    <w:rsid w:val="008E68AA"/>
    <w:rsid w:val="009D4F87"/>
    <w:rsid w:val="00B56FE4"/>
    <w:rsid w:val="00CB789A"/>
    <w:rsid w:val="00DF7241"/>
    <w:rsid w:val="00ED23A0"/>
    <w:rsid w:val="05962890"/>
    <w:rsid w:val="05C15647"/>
    <w:rsid w:val="0A1E17E8"/>
    <w:rsid w:val="0AA326E2"/>
    <w:rsid w:val="0D967666"/>
    <w:rsid w:val="0E6E5475"/>
    <w:rsid w:val="11807938"/>
    <w:rsid w:val="12B35FF5"/>
    <w:rsid w:val="16C57716"/>
    <w:rsid w:val="18791587"/>
    <w:rsid w:val="1B23471C"/>
    <w:rsid w:val="1B475A03"/>
    <w:rsid w:val="1BA04CBC"/>
    <w:rsid w:val="1C71166E"/>
    <w:rsid w:val="1CA7794D"/>
    <w:rsid w:val="1FF40C81"/>
    <w:rsid w:val="205E0112"/>
    <w:rsid w:val="21513233"/>
    <w:rsid w:val="216A114F"/>
    <w:rsid w:val="24A00233"/>
    <w:rsid w:val="29C10075"/>
    <w:rsid w:val="32E3703D"/>
    <w:rsid w:val="3451626D"/>
    <w:rsid w:val="3C4619D9"/>
    <w:rsid w:val="3D1A4112"/>
    <w:rsid w:val="3D7A23E7"/>
    <w:rsid w:val="40DF6B8A"/>
    <w:rsid w:val="43322DCB"/>
    <w:rsid w:val="44BC1FAB"/>
    <w:rsid w:val="49B01FFA"/>
    <w:rsid w:val="4A790403"/>
    <w:rsid w:val="4AAA6A80"/>
    <w:rsid w:val="4AE07D48"/>
    <w:rsid w:val="4D0C4026"/>
    <w:rsid w:val="4FCC6F06"/>
    <w:rsid w:val="4FFD7F4B"/>
    <w:rsid w:val="506D7517"/>
    <w:rsid w:val="53C259F6"/>
    <w:rsid w:val="55F363C5"/>
    <w:rsid w:val="560A3DC5"/>
    <w:rsid w:val="5EB96C36"/>
    <w:rsid w:val="5F900900"/>
    <w:rsid w:val="61BC20AC"/>
    <w:rsid w:val="61F01D56"/>
    <w:rsid w:val="67566AFF"/>
    <w:rsid w:val="676A7928"/>
    <w:rsid w:val="68DD3617"/>
    <w:rsid w:val="700101EF"/>
    <w:rsid w:val="70BF39FA"/>
    <w:rsid w:val="71D24268"/>
    <w:rsid w:val="724A5EAE"/>
    <w:rsid w:val="74181920"/>
    <w:rsid w:val="74555860"/>
    <w:rsid w:val="7528245B"/>
    <w:rsid w:val="78571A74"/>
    <w:rsid w:val="79713B8A"/>
    <w:rsid w:val="7BC3130E"/>
    <w:rsid w:val="7D4E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74</Words>
  <Characters>637</Characters>
  <Lines>27</Lines>
  <Paragraphs>29</Paragraphs>
  <TotalTime>7</TotalTime>
  <ScaleCrop>false</ScaleCrop>
  <LinksUpToDate>false</LinksUpToDate>
  <CharactersWithSpaces>682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2022-10-20T09:32:00Z</dcterms:created>
  <dc:creator>Zhou</dc:creator>
  <cp:lastModifiedBy>eclipse</cp:lastModifiedBy>
  <dcterms:modified xsi:type="dcterms:W3CDTF">2024-02-23T04:42:24Z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20F1269F626A479796B17AF9D1922EBB_13</vt:lpwstr>
  </property>
</Properties>
</file>