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0C82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0" w:firstLineChars="0"/>
        <w:jc w:val="center"/>
        <w:textAlignment w:val="auto"/>
        <w:rPr>
          <w:rFonts w:hint="default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1" w:name="_GoBack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数据科学与大数据技术专业2025级在校生转专业综合能力考核方案</w:t>
      </w:r>
    </w:p>
    <w:p w14:paraId="346D74B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一、考核安排</w:t>
      </w:r>
    </w:p>
    <w:p w14:paraId="7436BD4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bookmarkStart w:id="0" w:name="_Hlk97801201"/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（一）考核时间：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2026年3月1日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8:30</w:t>
      </w:r>
    </w:p>
    <w:p w14:paraId="4570DE8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（二）考核地点：翠湖校区逸夫楼502室</w:t>
      </w:r>
    </w:p>
    <w:bookmarkEnd w:id="0"/>
    <w:p w14:paraId="40E9C20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）考核形式：面试</w:t>
      </w:r>
    </w:p>
    <w:p w14:paraId="6526200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）考核内容：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内容包含思想政治、专业知识、专业技能等，满分100分。</w:t>
      </w:r>
    </w:p>
    <w:p w14:paraId="4718698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二、考核流程</w:t>
      </w:r>
    </w:p>
    <w:p w14:paraId="606B9E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考生须于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日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7:50前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到达翠湖校区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候考室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，携带身份证和学生证到现场接受身份核验并办理签到。</w:t>
      </w:r>
    </w:p>
    <w:p w14:paraId="5030FC1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考生须听从工作人员安排和指引，有序抽签，按抽签顺序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到指定地点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参加面试。</w:t>
      </w:r>
    </w:p>
    <w:p w14:paraId="30A75FE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面试结束后，考生退出面试现场，取回个人物品后及时离开。</w:t>
      </w:r>
    </w:p>
    <w:p w14:paraId="5D5DF8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（四）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面试现场设考官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6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人，负责评分工作；设纪检监察员1人，负责全程监督面试工作；设考核秘书1人，负责办理考生签到、抽签、记分、统分及考核材料整理归档等。考官当场独立对每名考生评分，取考官平均分作为考生的面试成绩。</w:t>
      </w:r>
    </w:p>
    <w:p w14:paraId="366533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三、其他要求</w:t>
      </w:r>
    </w:p>
    <w:p w14:paraId="2EDB895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（一）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考生须携带身份证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、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学生证</w:t>
      </w: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和成绩单（可直接在教务系统中截图）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在规定时间内到达集合地点，听从考务人员安排。迟到或缺席视为自动放弃面试资格。</w:t>
      </w:r>
    </w:p>
    <w:p w14:paraId="4F77734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（二）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考生面试过程中以抽签序号为个人身份信息，不得透露任何有关个人具体信息，且不得以任何理由妨碍考官正常工作。</w:t>
      </w:r>
    </w:p>
    <w:p w14:paraId="095C565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both"/>
        <w:textAlignment w:val="auto"/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（三）</w:t>
      </w:r>
      <w:r>
        <w:rPr>
          <w:rFonts w:hint="default" w:ascii="Times New Roman" w:hAnsi="Times New Roman" w:eastAsia="仿宋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如发现考生报名资格弄虚作假或在面试过程中有舞弊行为，将按照《国家教育考试违规处理办法》有关规定处理。</w:t>
      </w:r>
    </w:p>
    <w:p w14:paraId="4E93433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四、咨询电话</w:t>
      </w:r>
    </w:p>
    <w:p w14:paraId="144A95C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240" w:lineRule="auto"/>
        <w:ind w:left="0" w:right="0"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联系方式：0562-588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3729</w:t>
      </w:r>
    </w:p>
    <w:p w14:paraId="2D8B92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大数据与统计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学院</w:t>
      </w:r>
    </w:p>
    <w:p w14:paraId="21A3C9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2026年1月27日</w:t>
      </w:r>
    </w:p>
    <w:p w14:paraId="055B23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color w:val="auto"/>
        </w:rPr>
      </w:pPr>
    </w:p>
    <w:bookmarkEnd w:id="1"/>
    <w:sectPr>
      <w:pgSz w:w="11906" w:h="16838"/>
      <w:pgMar w:top="1157" w:right="1253" w:bottom="1157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E7D97"/>
    <w:rsid w:val="02454DC9"/>
    <w:rsid w:val="0FA66BBA"/>
    <w:rsid w:val="1766605B"/>
    <w:rsid w:val="1D486128"/>
    <w:rsid w:val="2E1E7D97"/>
    <w:rsid w:val="42C67AC2"/>
    <w:rsid w:val="47394A4E"/>
    <w:rsid w:val="59764FA2"/>
    <w:rsid w:val="6C6677E4"/>
    <w:rsid w:val="7407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546</Words>
  <Characters>577</Characters>
  <Lines>0</Lines>
  <Paragraphs>0</Paragraphs>
  <TotalTime>0</TotalTime>
  <ScaleCrop>false</ScaleCrop>
  <LinksUpToDate>false</LinksUpToDate>
  <CharactersWithSpaces>577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2026-01-27T02:12:00Z</dcterms:created>
  <dc:creator>fei_chen</dc:creator>
  <cp:lastModifiedBy>fei_chen</cp:lastModifiedBy>
  <dcterms:modified xsi:type="dcterms:W3CDTF">2026-01-29T01:18:03Z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16B234331AD74E5A82B221782FC24C96_13</vt:lpwstr>
  </property>
  <property fmtid="{D5CDD505-2E9C-101B-9397-08002B2CF9AE}" pid="4" name="KSOTemplateDocerSaveRecord">
    <vt:lpwstr>eyJoZGlkIjoiOTVjMzNhM2MyZjA0Y2VmYWUxYjI0MmQ3NjE5YTIwM2EiLCJ1c2VySWQiOiIyNDczOTM3NjEifQ==</vt:lpwstr>
  </property>
</Properties>
</file>