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E32EAE">
      <w:pPr>
        <w:jc w:val="both"/>
        <w:rPr>
          <w:sz w:val="84"/>
          <w:szCs w:val="84"/>
        </w:rPr>
      </w:pPr>
    </w:p>
    <w:p w14:paraId="1D9800D0">
      <w:pPr>
        <w:jc w:val="center"/>
        <w:rPr>
          <w:b/>
          <w:bCs/>
          <w:sz w:val="72"/>
          <w:szCs w:val="72"/>
        </w:rPr>
      </w:pPr>
      <w:bookmarkStart w:id="28" w:name="_GoBack"/>
      <w:r>
        <w:rPr>
          <w:rFonts w:hint="eastAsia" w:ascii="宋体" w:hAnsi="宋体" w:eastAsia="宋体" w:cs="宋体"/>
          <w:b/>
          <w:bCs/>
          <w:i w:val="0"/>
          <w:iCs w:val="0"/>
          <w:caps w:val="0"/>
          <w:color w:val="212529"/>
          <w:spacing w:val="0"/>
          <w:sz w:val="72"/>
          <w:szCs w:val="72"/>
          <w:shd w:val="clear" w:fill="FFFFFF"/>
        </w:rPr>
        <w:t>基于用户画像分析的精准营销实践</w:t>
      </w:r>
      <w:bookmarkEnd w:id="28"/>
    </w:p>
    <w:p w14:paraId="7E6DDDB5">
      <w:pPr>
        <w:jc w:val="center"/>
        <w:rPr>
          <w:rFonts w:hint="eastAsia"/>
          <w:sz w:val="72"/>
          <w:szCs w:val="72"/>
          <w:lang w:val="en-US" w:eastAsia="zh-CN"/>
        </w:rPr>
      </w:pPr>
    </w:p>
    <w:p w14:paraId="398CDF13">
      <w:pPr>
        <w:jc w:val="center"/>
        <w:rPr>
          <w:rFonts w:hint="eastAsia"/>
          <w:sz w:val="72"/>
          <w:szCs w:val="72"/>
          <w:lang w:val="en-US" w:eastAsia="zh-CN"/>
        </w:rPr>
      </w:pPr>
      <w:r>
        <w:rPr>
          <w:rFonts w:hint="eastAsia"/>
          <w:sz w:val="72"/>
          <w:szCs w:val="72"/>
          <w:lang w:val="en-US" w:eastAsia="zh-CN"/>
        </w:rPr>
        <w:t>实</w:t>
      </w:r>
    </w:p>
    <w:p w14:paraId="6DF43BB1">
      <w:pPr>
        <w:jc w:val="center"/>
        <w:rPr>
          <w:rFonts w:hint="eastAsia"/>
          <w:sz w:val="32"/>
          <w:szCs w:val="32"/>
          <w:lang w:val="en-US" w:eastAsia="zh-CN"/>
        </w:rPr>
      </w:pPr>
    </w:p>
    <w:p w14:paraId="3EA5D378">
      <w:pPr>
        <w:jc w:val="center"/>
        <w:rPr>
          <w:rFonts w:hint="eastAsia"/>
          <w:sz w:val="72"/>
          <w:szCs w:val="72"/>
          <w:lang w:val="en-US" w:eastAsia="zh-CN"/>
        </w:rPr>
      </w:pPr>
      <w:r>
        <w:rPr>
          <w:rFonts w:hint="eastAsia"/>
          <w:sz w:val="72"/>
          <w:szCs w:val="72"/>
          <w:lang w:val="en-US" w:eastAsia="zh-CN"/>
        </w:rPr>
        <w:t>验</w:t>
      </w:r>
    </w:p>
    <w:p w14:paraId="321030B2">
      <w:pPr>
        <w:jc w:val="center"/>
        <w:rPr>
          <w:rFonts w:hint="eastAsia"/>
          <w:sz w:val="32"/>
          <w:szCs w:val="32"/>
          <w:lang w:val="en-US" w:eastAsia="zh-CN"/>
        </w:rPr>
      </w:pPr>
    </w:p>
    <w:p w14:paraId="4A884504">
      <w:pPr>
        <w:jc w:val="center"/>
        <w:rPr>
          <w:rFonts w:hint="eastAsia"/>
          <w:sz w:val="72"/>
          <w:szCs w:val="72"/>
          <w:lang w:val="en-US" w:eastAsia="zh-CN"/>
        </w:rPr>
      </w:pPr>
      <w:r>
        <w:rPr>
          <w:rFonts w:hint="eastAsia"/>
          <w:sz w:val="72"/>
          <w:szCs w:val="72"/>
          <w:lang w:val="en-US" w:eastAsia="zh-CN"/>
        </w:rPr>
        <w:t>指</w:t>
      </w:r>
    </w:p>
    <w:p w14:paraId="1FEAB75D">
      <w:pPr>
        <w:jc w:val="center"/>
        <w:rPr>
          <w:rFonts w:hint="eastAsia"/>
          <w:sz w:val="32"/>
          <w:szCs w:val="32"/>
          <w:lang w:val="en-US" w:eastAsia="zh-CN"/>
        </w:rPr>
      </w:pPr>
    </w:p>
    <w:p w14:paraId="38D7C3BB">
      <w:pPr>
        <w:jc w:val="center"/>
        <w:rPr>
          <w:rFonts w:hint="eastAsia"/>
          <w:sz w:val="72"/>
          <w:szCs w:val="72"/>
          <w:lang w:val="en-US" w:eastAsia="zh-CN"/>
        </w:rPr>
      </w:pPr>
      <w:r>
        <w:rPr>
          <w:rFonts w:hint="eastAsia"/>
          <w:sz w:val="72"/>
          <w:szCs w:val="72"/>
          <w:lang w:val="en-US" w:eastAsia="zh-CN"/>
        </w:rPr>
        <w:t>导</w:t>
      </w:r>
    </w:p>
    <w:p w14:paraId="2F08E1B3">
      <w:pPr>
        <w:jc w:val="center"/>
        <w:rPr>
          <w:rFonts w:hint="eastAsia"/>
          <w:sz w:val="32"/>
          <w:szCs w:val="32"/>
          <w:lang w:val="en-US" w:eastAsia="zh-CN"/>
        </w:rPr>
      </w:pPr>
    </w:p>
    <w:p w14:paraId="18332835">
      <w:pPr>
        <w:jc w:val="center"/>
        <w:rPr>
          <w:rFonts w:hint="eastAsia"/>
          <w:sz w:val="36"/>
          <w:szCs w:val="36"/>
          <w:lang w:val="en-US" w:eastAsia="zh-CN"/>
        </w:rPr>
      </w:pPr>
      <w:r>
        <w:rPr>
          <w:rFonts w:hint="eastAsia"/>
          <w:sz w:val="72"/>
          <w:szCs w:val="72"/>
          <w:lang w:val="en-US" w:eastAsia="zh-CN"/>
        </w:rPr>
        <w:t>书</w:t>
      </w:r>
    </w:p>
    <w:p w14:paraId="754FCE41">
      <w:pPr>
        <w:jc w:val="center"/>
        <w:rPr>
          <w:rFonts w:hint="eastAsia"/>
          <w:sz w:val="32"/>
          <w:szCs w:val="32"/>
          <w:lang w:val="en-US" w:eastAsia="zh-CN"/>
        </w:rPr>
      </w:pPr>
    </w:p>
    <w:p w14:paraId="5CBA36EE">
      <w:pPr>
        <w:jc w:val="center"/>
        <w:rPr>
          <w:rFonts w:hint="eastAsia"/>
          <w:sz w:val="32"/>
          <w:szCs w:val="32"/>
          <w:lang w:val="en-US" w:eastAsia="zh-CN"/>
        </w:rPr>
      </w:pPr>
    </w:p>
    <w:p w14:paraId="1992A52F">
      <w:pPr>
        <w:jc w:val="center"/>
        <w:rPr>
          <w:rFonts w:hint="default" w:eastAsiaTheme="minorEastAsia"/>
          <w:sz w:val="48"/>
          <w:szCs w:val="48"/>
          <w:lang w:val="en-US" w:eastAsia="zh-CN"/>
        </w:rPr>
      </w:pPr>
      <w:r>
        <w:rPr>
          <w:rFonts w:hint="eastAsia"/>
          <w:sz w:val="48"/>
          <w:szCs w:val="48"/>
          <w:lang w:val="en-US" w:eastAsia="zh-CN"/>
        </w:rPr>
        <w:t>2023年9月</w:t>
      </w:r>
    </w:p>
    <w:p w14:paraId="59E3A2BA">
      <w:pPr>
        <w:widowControl/>
        <w:jc w:val="left"/>
      </w:pPr>
      <w:r>
        <w:br w:type="page"/>
      </w:r>
    </w:p>
    <w:p w14:paraId="7E4CAB46">
      <w:pPr>
        <w:pStyle w:val="11"/>
        <w:rPr>
          <w:rFonts w:hint="eastAsia" w:ascii="宋体" w:hAnsi="宋体" w:eastAsia="宋体" w:cs="宋体"/>
          <w:sz w:val="24"/>
          <w:szCs w:val="24"/>
        </w:rPr>
      </w:pPr>
      <w:r>
        <w:rPr>
          <w:rFonts w:hint="eastAsia" w:ascii="宋体" w:hAnsi="宋体" w:eastAsia="宋体" w:cs="宋体"/>
          <w:sz w:val="24"/>
          <w:szCs w:val="24"/>
        </w:rPr>
        <w:t>目录</w:t>
      </w:r>
    </w:p>
    <w:p w14:paraId="041EAEDF">
      <w:pPr>
        <w:pStyle w:val="11"/>
        <w:tabs>
          <w:tab w:val="right" w:leader="dot" w:pos="8306"/>
          <w:tab w:val="clear" w:pos="840"/>
          <w:tab w:val="clear" w:pos="829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TOC \o "1-3" \h \z \u </w:instrText>
      </w:r>
      <w:r>
        <w:rPr>
          <w:rFonts w:hint="eastAsia" w:ascii="宋体" w:hAnsi="宋体" w:eastAsia="宋体" w:cs="宋体"/>
          <w:sz w:val="24"/>
          <w:szCs w:val="24"/>
        </w:rPr>
        <w:fldChar w:fldCharType="separate"/>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_Toc8026 </w:instrText>
      </w:r>
      <w:r>
        <w:rPr>
          <w:rFonts w:hint="eastAsia" w:ascii="宋体" w:hAnsi="宋体" w:eastAsia="宋体" w:cs="宋体"/>
          <w:sz w:val="24"/>
          <w:szCs w:val="24"/>
        </w:rPr>
        <w:fldChar w:fldCharType="separate"/>
      </w:r>
      <w:r>
        <w:rPr>
          <w:rFonts w:hint="eastAsia" w:ascii="宋体" w:hAnsi="宋体" w:eastAsia="宋体" w:cs="宋体"/>
          <w:sz w:val="24"/>
          <w:szCs w:val="24"/>
        </w:rPr>
        <w:t>一、 课程概况</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_Toc8026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F3CB0FF">
      <w:pPr>
        <w:pStyle w:val="11"/>
        <w:tabs>
          <w:tab w:val="right" w:leader="dot" w:pos="8306"/>
          <w:tab w:val="clear" w:pos="840"/>
          <w:tab w:val="clear" w:pos="829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_Toc31263 </w:instrText>
      </w:r>
      <w:r>
        <w:rPr>
          <w:rFonts w:hint="eastAsia" w:ascii="宋体" w:hAnsi="宋体" w:eastAsia="宋体" w:cs="宋体"/>
          <w:sz w:val="24"/>
          <w:szCs w:val="24"/>
        </w:rPr>
        <w:fldChar w:fldCharType="separate"/>
      </w:r>
      <w:r>
        <w:rPr>
          <w:rFonts w:hint="eastAsia" w:ascii="宋体" w:hAnsi="宋体" w:eastAsia="宋体" w:cs="宋体"/>
          <w:sz w:val="24"/>
          <w:szCs w:val="24"/>
        </w:rPr>
        <w:t>二、 实验课程设计目的与考核</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_Toc31263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FF2A669">
      <w:pPr>
        <w:pStyle w:val="12"/>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_Toc4434 </w:instrText>
      </w:r>
      <w:r>
        <w:rPr>
          <w:rFonts w:hint="eastAsia" w:ascii="宋体" w:hAnsi="宋体" w:eastAsia="宋体" w:cs="宋体"/>
          <w:sz w:val="24"/>
          <w:szCs w:val="24"/>
        </w:rPr>
        <w:fldChar w:fldCharType="separate"/>
      </w:r>
      <w:r>
        <w:rPr>
          <w:rFonts w:hint="eastAsia" w:ascii="宋体" w:hAnsi="宋体" w:eastAsia="宋体" w:cs="宋体"/>
          <w:sz w:val="24"/>
          <w:szCs w:val="24"/>
        </w:rPr>
        <w:t>1、实验背景</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_Toc4434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BBEA77B">
      <w:pPr>
        <w:pStyle w:val="12"/>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_Toc23203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2、</w:t>
      </w:r>
      <w:r>
        <w:rPr>
          <w:rFonts w:hint="eastAsia" w:ascii="宋体" w:hAnsi="宋体" w:eastAsia="宋体" w:cs="宋体"/>
          <w:sz w:val="24"/>
          <w:szCs w:val="24"/>
        </w:rPr>
        <w:t>教学目的</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_Toc23203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47CB69A">
      <w:pPr>
        <w:pStyle w:val="12"/>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_Toc423 </w:instrText>
      </w:r>
      <w:r>
        <w:rPr>
          <w:rFonts w:hint="eastAsia" w:ascii="宋体" w:hAnsi="宋体" w:eastAsia="宋体" w:cs="宋体"/>
          <w:sz w:val="24"/>
          <w:szCs w:val="24"/>
        </w:rPr>
        <w:fldChar w:fldCharType="separate"/>
      </w:r>
      <w:r>
        <w:rPr>
          <w:rFonts w:hint="eastAsia" w:ascii="宋体" w:hAnsi="宋体" w:eastAsia="宋体" w:cs="宋体"/>
          <w:sz w:val="24"/>
          <w:szCs w:val="24"/>
        </w:rPr>
        <w:t>3、实验对应理论课程</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_Toc423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3E3BD6A">
      <w:pPr>
        <w:pStyle w:val="12"/>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_Toc13475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4、</w:t>
      </w:r>
      <w:r>
        <w:rPr>
          <w:rFonts w:hint="eastAsia" w:ascii="宋体" w:hAnsi="宋体" w:eastAsia="宋体" w:cs="宋体"/>
          <w:sz w:val="24"/>
          <w:szCs w:val="24"/>
        </w:rPr>
        <w:t>实验</w:t>
      </w:r>
      <w:r>
        <w:rPr>
          <w:rFonts w:hint="eastAsia" w:ascii="宋体" w:hAnsi="宋体" w:eastAsia="宋体" w:cs="宋体"/>
          <w:sz w:val="24"/>
          <w:szCs w:val="24"/>
          <w:lang w:val="en-US" w:eastAsia="zh-CN"/>
        </w:rPr>
        <w:t>特色</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_Toc13475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ACAF010">
      <w:pPr>
        <w:pStyle w:val="11"/>
        <w:tabs>
          <w:tab w:val="right" w:leader="dot" w:pos="8306"/>
          <w:tab w:val="clear" w:pos="840"/>
          <w:tab w:val="clear" w:pos="829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_Toc20674 </w:instrText>
      </w:r>
      <w:r>
        <w:rPr>
          <w:rFonts w:hint="eastAsia" w:ascii="宋体" w:hAnsi="宋体" w:eastAsia="宋体" w:cs="宋体"/>
          <w:sz w:val="24"/>
          <w:szCs w:val="24"/>
        </w:rPr>
        <w:fldChar w:fldCharType="separate"/>
      </w:r>
      <w:r>
        <w:rPr>
          <w:rFonts w:hint="eastAsia" w:ascii="宋体" w:hAnsi="宋体" w:eastAsia="宋体" w:cs="宋体"/>
          <w:sz w:val="24"/>
          <w:szCs w:val="24"/>
        </w:rPr>
        <w:t>三、实验内容概述</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_Toc20674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B565FBD">
      <w:pPr>
        <w:pStyle w:val="12"/>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_Toc5531 </w:instrText>
      </w:r>
      <w:r>
        <w:rPr>
          <w:rFonts w:hint="eastAsia" w:ascii="宋体" w:hAnsi="宋体" w:eastAsia="宋体" w:cs="宋体"/>
          <w:sz w:val="24"/>
          <w:szCs w:val="24"/>
        </w:rPr>
        <w:fldChar w:fldCharType="separate"/>
      </w:r>
      <w:r>
        <w:rPr>
          <w:rFonts w:hint="eastAsia" w:ascii="宋体" w:hAnsi="宋体" w:eastAsia="宋体" w:cs="宋体"/>
          <w:sz w:val="24"/>
          <w:szCs w:val="24"/>
        </w:rPr>
        <w:t>1、实验基本流程（教师）</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_Toc5531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3FF74ED">
      <w:pPr>
        <w:pStyle w:val="7"/>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_Toc4639 </w:instrText>
      </w:r>
      <w:r>
        <w:rPr>
          <w:rFonts w:hint="eastAsia" w:ascii="宋体" w:hAnsi="宋体" w:eastAsia="宋体" w:cs="宋体"/>
          <w:sz w:val="24"/>
          <w:szCs w:val="24"/>
        </w:rPr>
        <w:fldChar w:fldCharType="separate"/>
      </w:r>
      <w:r>
        <w:rPr>
          <w:rFonts w:hint="eastAsia" w:ascii="宋体" w:hAnsi="宋体" w:eastAsia="宋体" w:cs="宋体"/>
          <w:sz w:val="24"/>
          <w:szCs w:val="24"/>
        </w:rPr>
        <w:t>1.1登录系统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_Toc4639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D535E26">
      <w:pPr>
        <w:pStyle w:val="7"/>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_Toc14167 </w:instrText>
      </w:r>
      <w:r>
        <w:rPr>
          <w:rFonts w:hint="eastAsia" w:ascii="宋体" w:hAnsi="宋体" w:eastAsia="宋体" w:cs="宋体"/>
          <w:sz w:val="24"/>
          <w:szCs w:val="24"/>
        </w:rPr>
        <w:fldChar w:fldCharType="separate"/>
      </w:r>
      <w:r>
        <w:rPr>
          <w:rFonts w:hint="eastAsia" w:ascii="宋体" w:hAnsi="宋体" w:eastAsia="宋体" w:cs="宋体"/>
          <w:sz w:val="24"/>
          <w:szCs w:val="24"/>
        </w:rPr>
        <w:t>1.2 班级管理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_Toc14167 \h </w:instrText>
      </w:r>
      <w:r>
        <w:rPr>
          <w:rFonts w:hint="eastAsia" w:ascii="宋体" w:hAnsi="宋体" w:eastAsia="宋体" w:cs="宋体"/>
          <w:sz w:val="24"/>
          <w:szCs w:val="24"/>
        </w:rPr>
        <w:fldChar w:fldCharType="separate"/>
      </w:r>
      <w:r>
        <w:rPr>
          <w:rFonts w:hint="eastAsia" w:ascii="宋体" w:hAnsi="宋体" w:eastAsia="宋体" w:cs="宋体"/>
          <w:sz w:val="24"/>
          <w:szCs w:val="24"/>
        </w:rPr>
        <w:t>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06DD61B">
      <w:pPr>
        <w:pStyle w:val="7"/>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_Toc17296 </w:instrText>
      </w:r>
      <w:r>
        <w:rPr>
          <w:rFonts w:hint="eastAsia" w:ascii="宋体" w:hAnsi="宋体" w:eastAsia="宋体" w:cs="宋体"/>
          <w:sz w:val="24"/>
          <w:szCs w:val="24"/>
        </w:rPr>
        <w:fldChar w:fldCharType="separate"/>
      </w:r>
      <w:r>
        <w:rPr>
          <w:rFonts w:hint="eastAsia" w:ascii="宋体" w:hAnsi="宋体" w:eastAsia="宋体" w:cs="宋体"/>
          <w:sz w:val="24"/>
          <w:szCs w:val="24"/>
        </w:rPr>
        <w:t>1.3实验管理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_Toc17296 \h </w:instrText>
      </w:r>
      <w:r>
        <w:rPr>
          <w:rFonts w:hint="eastAsia" w:ascii="宋体" w:hAnsi="宋体" w:eastAsia="宋体" w:cs="宋体"/>
          <w:sz w:val="24"/>
          <w:szCs w:val="24"/>
        </w:rPr>
        <w:fldChar w:fldCharType="separate"/>
      </w:r>
      <w:r>
        <w:rPr>
          <w:rFonts w:hint="eastAsia" w:ascii="宋体" w:hAnsi="宋体" w:eastAsia="宋体" w:cs="宋体"/>
          <w:sz w:val="24"/>
          <w:szCs w:val="24"/>
        </w:rPr>
        <w:t>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D1266B2">
      <w:pPr>
        <w:pStyle w:val="7"/>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_Toc1718 </w:instrText>
      </w:r>
      <w:r>
        <w:rPr>
          <w:rFonts w:hint="eastAsia" w:ascii="宋体" w:hAnsi="宋体" w:eastAsia="宋体" w:cs="宋体"/>
          <w:sz w:val="24"/>
          <w:szCs w:val="24"/>
        </w:rPr>
        <w:fldChar w:fldCharType="separate"/>
      </w:r>
      <w:r>
        <w:rPr>
          <w:rFonts w:hint="eastAsia" w:ascii="宋体" w:hAnsi="宋体" w:eastAsia="宋体" w:cs="宋体"/>
          <w:sz w:val="24"/>
          <w:szCs w:val="24"/>
        </w:rPr>
        <w:t>1.4</w:t>
      </w:r>
      <w:r>
        <w:rPr>
          <w:rFonts w:hint="eastAsia" w:ascii="宋体" w:hAnsi="宋体" w:eastAsia="宋体" w:cs="宋体"/>
          <w:sz w:val="24"/>
          <w:szCs w:val="24"/>
          <w:highlight w:val="none"/>
        </w:rPr>
        <w:t>学生实验报告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_Toc1718 \h </w:instrText>
      </w:r>
      <w:r>
        <w:rPr>
          <w:rFonts w:hint="eastAsia" w:ascii="宋体" w:hAnsi="宋体" w:eastAsia="宋体" w:cs="宋体"/>
          <w:sz w:val="24"/>
          <w:szCs w:val="24"/>
        </w:rPr>
        <w:fldChar w:fldCharType="separate"/>
      </w:r>
      <w:r>
        <w:rPr>
          <w:rFonts w:hint="eastAsia" w:ascii="宋体" w:hAnsi="宋体" w:eastAsia="宋体" w:cs="宋体"/>
          <w:sz w:val="24"/>
          <w:szCs w:val="24"/>
        </w:rPr>
        <w:t>10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4C9EA2E">
      <w:pPr>
        <w:pStyle w:val="12"/>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_Toc13188 </w:instrText>
      </w:r>
      <w:r>
        <w:rPr>
          <w:rFonts w:hint="eastAsia" w:ascii="宋体" w:hAnsi="宋体" w:eastAsia="宋体" w:cs="宋体"/>
          <w:sz w:val="24"/>
          <w:szCs w:val="24"/>
        </w:rPr>
        <w:fldChar w:fldCharType="separate"/>
      </w:r>
      <w:r>
        <w:rPr>
          <w:rFonts w:hint="eastAsia" w:ascii="宋体" w:hAnsi="宋体" w:eastAsia="宋体" w:cs="宋体"/>
          <w:sz w:val="24"/>
          <w:szCs w:val="24"/>
        </w:rPr>
        <w:t>2、实验基本流程（学生）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_Toc13188 \h </w:instrText>
      </w:r>
      <w:r>
        <w:rPr>
          <w:rFonts w:hint="eastAsia" w:ascii="宋体" w:hAnsi="宋体" w:eastAsia="宋体" w:cs="宋体"/>
          <w:sz w:val="24"/>
          <w:szCs w:val="24"/>
        </w:rPr>
        <w:fldChar w:fldCharType="separate"/>
      </w:r>
      <w:r>
        <w:rPr>
          <w:rFonts w:hint="eastAsia" w:ascii="宋体" w:hAnsi="宋体" w:eastAsia="宋体" w:cs="宋体"/>
          <w:sz w:val="24"/>
          <w:szCs w:val="24"/>
        </w:rPr>
        <w:t>12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AE42DB5">
      <w:pPr>
        <w:pStyle w:val="7"/>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_Toc327 </w:instrText>
      </w:r>
      <w:r>
        <w:rPr>
          <w:rFonts w:hint="eastAsia" w:ascii="宋体" w:hAnsi="宋体" w:eastAsia="宋体" w:cs="宋体"/>
          <w:sz w:val="24"/>
          <w:szCs w:val="24"/>
        </w:rPr>
        <w:fldChar w:fldCharType="separate"/>
      </w:r>
      <w:r>
        <w:rPr>
          <w:rFonts w:hint="eastAsia" w:ascii="宋体" w:hAnsi="宋体" w:eastAsia="宋体" w:cs="宋体"/>
          <w:sz w:val="24"/>
          <w:szCs w:val="24"/>
        </w:rPr>
        <w:t>（1）登录系统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_Toc327 \h </w:instrText>
      </w:r>
      <w:r>
        <w:rPr>
          <w:rFonts w:hint="eastAsia" w:ascii="宋体" w:hAnsi="宋体" w:eastAsia="宋体" w:cs="宋体"/>
          <w:sz w:val="24"/>
          <w:szCs w:val="24"/>
        </w:rPr>
        <w:fldChar w:fldCharType="separate"/>
      </w:r>
      <w:r>
        <w:rPr>
          <w:rFonts w:hint="eastAsia" w:ascii="宋体" w:hAnsi="宋体" w:eastAsia="宋体" w:cs="宋体"/>
          <w:sz w:val="24"/>
          <w:szCs w:val="24"/>
        </w:rPr>
        <w:t>12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AEB9851">
      <w:pPr>
        <w:pStyle w:val="7"/>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_Toc13992 </w:instrText>
      </w:r>
      <w:r>
        <w:rPr>
          <w:rFonts w:hint="eastAsia" w:ascii="宋体" w:hAnsi="宋体" w:eastAsia="宋体" w:cs="宋体"/>
          <w:sz w:val="24"/>
          <w:szCs w:val="24"/>
        </w:rPr>
        <w:fldChar w:fldCharType="separate"/>
      </w:r>
      <w:r>
        <w:rPr>
          <w:rFonts w:hint="eastAsia" w:ascii="宋体" w:hAnsi="宋体" w:eastAsia="宋体" w:cs="宋体"/>
          <w:sz w:val="24"/>
          <w:szCs w:val="24"/>
        </w:rPr>
        <w:t>（2）查看规则</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_Toc13992 \h </w:instrText>
      </w:r>
      <w:r>
        <w:rPr>
          <w:rFonts w:hint="eastAsia" w:ascii="宋体" w:hAnsi="宋体" w:eastAsia="宋体" w:cs="宋体"/>
          <w:sz w:val="24"/>
          <w:szCs w:val="24"/>
        </w:rPr>
        <w:fldChar w:fldCharType="separate"/>
      </w:r>
      <w:r>
        <w:rPr>
          <w:rFonts w:hint="eastAsia" w:ascii="宋体" w:hAnsi="宋体" w:eastAsia="宋体" w:cs="宋体"/>
          <w:sz w:val="24"/>
          <w:szCs w:val="24"/>
        </w:rPr>
        <w:t>14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20A0BD5">
      <w:pPr>
        <w:pStyle w:val="7"/>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_Toc10489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（3）知识学习</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_Toc10489 \h </w:instrText>
      </w:r>
      <w:r>
        <w:rPr>
          <w:rFonts w:hint="eastAsia" w:ascii="宋体" w:hAnsi="宋体" w:eastAsia="宋体" w:cs="宋体"/>
          <w:sz w:val="24"/>
          <w:szCs w:val="24"/>
        </w:rPr>
        <w:fldChar w:fldCharType="separate"/>
      </w:r>
      <w:r>
        <w:rPr>
          <w:rFonts w:hint="eastAsia" w:ascii="宋体" w:hAnsi="宋体" w:eastAsia="宋体" w:cs="宋体"/>
          <w:sz w:val="24"/>
          <w:szCs w:val="24"/>
        </w:rPr>
        <w:t>14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9BA3845">
      <w:pPr>
        <w:pStyle w:val="7"/>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_Toc3925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（4）统计报告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_Toc3925 \h </w:instrText>
      </w:r>
      <w:r>
        <w:rPr>
          <w:rFonts w:hint="eastAsia" w:ascii="宋体" w:hAnsi="宋体" w:eastAsia="宋体" w:cs="宋体"/>
          <w:sz w:val="24"/>
          <w:szCs w:val="24"/>
        </w:rPr>
        <w:fldChar w:fldCharType="separate"/>
      </w:r>
      <w:r>
        <w:rPr>
          <w:rFonts w:hint="eastAsia" w:ascii="宋体" w:hAnsi="宋体" w:eastAsia="宋体" w:cs="宋体"/>
          <w:sz w:val="24"/>
          <w:szCs w:val="24"/>
        </w:rPr>
        <w:t>15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3B09EE5">
      <w:pPr>
        <w:pStyle w:val="7"/>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_Toc1602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（5）用户画像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_Toc1602 \h </w:instrText>
      </w:r>
      <w:r>
        <w:rPr>
          <w:rFonts w:hint="eastAsia" w:ascii="宋体" w:hAnsi="宋体" w:eastAsia="宋体" w:cs="宋体"/>
          <w:sz w:val="24"/>
          <w:szCs w:val="24"/>
        </w:rPr>
        <w:fldChar w:fldCharType="separate"/>
      </w:r>
      <w:r>
        <w:rPr>
          <w:rFonts w:hint="eastAsia" w:ascii="宋体" w:hAnsi="宋体" w:eastAsia="宋体" w:cs="宋体"/>
          <w:sz w:val="24"/>
          <w:szCs w:val="24"/>
        </w:rPr>
        <w:t>15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E6AE528">
      <w:pPr>
        <w:pStyle w:val="7"/>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_Toc15786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（6）促销方案</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_Toc15786 \h </w:instrText>
      </w:r>
      <w:r>
        <w:rPr>
          <w:rFonts w:hint="eastAsia" w:ascii="宋体" w:hAnsi="宋体" w:eastAsia="宋体" w:cs="宋体"/>
          <w:sz w:val="24"/>
          <w:szCs w:val="24"/>
        </w:rPr>
        <w:fldChar w:fldCharType="separate"/>
      </w:r>
      <w:r>
        <w:rPr>
          <w:rFonts w:hint="eastAsia" w:ascii="宋体" w:hAnsi="宋体" w:eastAsia="宋体" w:cs="宋体"/>
          <w:sz w:val="24"/>
          <w:szCs w:val="24"/>
        </w:rPr>
        <w:t>17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6709F70">
      <w:pPr>
        <w:pStyle w:val="7"/>
        <w:tabs>
          <w:tab w:val="right" w:leader="dot" w:pos="830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_Toc13402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（7）实验报告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_Toc13402 \h </w:instrText>
      </w:r>
      <w:r>
        <w:rPr>
          <w:rFonts w:hint="eastAsia" w:ascii="宋体" w:hAnsi="宋体" w:eastAsia="宋体" w:cs="宋体"/>
          <w:sz w:val="24"/>
          <w:szCs w:val="24"/>
        </w:rPr>
        <w:fldChar w:fldCharType="separate"/>
      </w:r>
      <w:r>
        <w:rPr>
          <w:rFonts w:hint="eastAsia" w:ascii="宋体" w:hAnsi="宋体" w:eastAsia="宋体" w:cs="宋体"/>
          <w:sz w:val="24"/>
          <w:szCs w:val="24"/>
        </w:rPr>
        <w:t>18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D6D7FDC">
      <w:pPr>
        <w:pStyle w:val="7"/>
        <w:ind w:left="446"/>
      </w:pPr>
      <w:r>
        <w:rPr>
          <w:rFonts w:hint="eastAsia" w:ascii="宋体" w:hAnsi="宋体" w:eastAsia="宋体" w:cs="宋体"/>
          <w:sz w:val="24"/>
          <w:szCs w:val="24"/>
        </w:rPr>
        <w:fldChar w:fldCharType="end"/>
      </w:r>
    </w:p>
    <w:p w14:paraId="6EF65E32">
      <w:pPr>
        <w:widowControl/>
        <w:jc w:val="left"/>
        <w:rPr>
          <w:b/>
          <w:bCs/>
          <w:kern w:val="44"/>
          <w:sz w:val="44"/>
          <w:szCs w:val="44"/>
        </w:rPr>
      </w:pPr>
      <w:r>
        <w:br w:type="page"/>
      </w:r>
    </w:p>
    <w:p w14:paraId="4FCE3138">
      <w:pPr>
        <w:pStyle w:val="2"/>
        <w:numPr>
          <w:ilvl w:val="0"/>
          <w:numId w:val="1"/>
        </w:numPr>
        <w:jc w:val="left"/>
      </w:pPr>
      <w:bookmarkStart w:id="0" w:name="_Toc8026"/>
      <w:r>
        <w:rPr>
          <w:rFonts w:hint="eastAsia"/>
        </w:rPr>
        <w:t>课程概况</w:t>
      </w:r>
      <w:bookmarkEnd w:id="0"/>
    </w:p>
    <w:p w14:paraId="634925B4">
      <w:pPr>
        <w:keepNext w:val="0"/>
        <w:keepLines w:val="0"/>
        <w:widowControl/>
        <w:suppressLineNumbers w:val="0"/>
        <w:spacing w:line="21" w:lineRule="atLeast"/>
        <w:ind w:firstLine="480" w:firstLineChars="200"/>
        <w:jc w:val="left"/>
        <w:rPr>
          <w:rFonts w:hint="eastAsia" w:ascii="宋体" w:hAnsi="宋体" w:eastAsia="宋体" w:cs="宋体"/>
          <w:i w:val="0"/>
          <w:iCs w:val="0"/>
          <w:caps w:val="0"/>
          <w:color w:val="212529"/>
          <w:spacing w:val="0"/>
          <w:sz w:val="24"/>
          <w:szCs w:val="24"/>
        </w:rPr>
      </w:pPr>
      <w:r>
        <w:rPr>
          <w:rFonts w:hint="eastAsia" w:ascii="宋体" w:hAnsi="宋体" w:eastAsia="宋体" w:cs="宋体"/>
          <w:i w:val="0"/>
          <w:iCs w:val="0"/>
          <w:caps w:val="0"/>
          <w:color w:val="212529"/>
          <w:spacing w:val="0"/>
          <w:kern w:val="0"/>
          <w:sz w:val="24"/>
          <w:szCs w:val="24"/>
          <w:shd w:val="clear" w:fill="FFFFFF"/>
          <w:lang w:val="en-US" w:eastAsia="zh-CN" w:bidi="ar"/>
        </w:rPr>
        <w:t>用户画像又称用户角色，作为一种勾画目标用户、联系用户诉求与设计方向的有效工具，用户画像在各领域得到了广泛的应用。我们在实际操作的过程中往往会以最为浅显和贴近生活的话语将用户的</w:t>
      </w:r>
      <w:r>
        <w:rPr>
          <w:rFonts w:hint="eastAsia" w:ascii="宋体" w:hAnsi="宋体" w:eastAsia="宋体" w:cs="宋体"/>
          <w:i w:val="0"/>
          <w:iCs w:val="0"/>
          <w:caps w:val="0"/>
          <w:color w:val="212529"/>
          <w:spacing w:val="0"/>
          <w:kern w:val="0"/>
          <w:sz w:val="24"/>
          <w:szCs w:val="24"/>
          <w:shd w:val="clear" w:fill="FFFFFF"/>
          <w:lang w:val="en-US" w:eastAsia="zh-CN" w:bidi="ar"/>
        </w:rPr>
        <w:fldChar w:fldCharType="begin"/>
      </w:r>
      <w:r>
        <w:rPr>
          <w:rFonts w:hint="eastAsia" w:ascii="宋体" w:hAnsi="宋体" w:eastAsia="宋体" w:cs="宋体"/>
          <w:i w:val="0"/>
          <w:iCs w:val="0"/>
          <w:caps w:val="0"/>
          <w:color w:val="212529"/>
          <w:spacing w:val="0"/>
          <w:kern w:val="0"/>
          <w:sz w:val="24"/>
          <w:szCs w:val="24"/>
          <w:shd w:val="clear" w:fill="FFFFFF"/>
          <w:lang w:val="en-US" w:eastAsia="zh-CN" w:bidi="ar"/>
        </w:rPr>
        <w:instrText xml:space="preserve"> HYPERLINK "https://baike.baidu.com/item/%E5%B1%9E%E6%80%A7/1405051?fromModule=lemma_inlink" \t "https://baike.baidu.com/item/_blank" </w:instrText>
      </w:r>
      <w:r>
        <w:rPr>
          <w:rFonts w:hint="eastAsia" w:ascii="宋体" w:hAnsi="宋体" w:eastAsia="宋体" w:cs="宋体"/>
          <w:i w:val="0"/>
          <w:iCs w:val="0"/>
          <w:caps w:val="0"/>
          <w:color w:val="212529"/>
          <w:spacing w:val="0"/>
          <w:kern w:val="0"/>
          <w:sz w:val="24"/>
          <w:szCs w:val="24"/>
          <w:shd w:val="clear" w:fill="FFFFFF"/>
          <w:lang w:val="en-US" w:eastAsia="zh-CN" w:bidi="ar"/>
        </w:rPr>
        <w:fldChar w:fldCharType="separate"/>
      </w:r>
      <w:r>
        <w:rPr>
          <w:rFonts w:hint="eastAsia" w:ascii="宋体" w:hAnsi="宋体" w:eastAsia="宋体" w:cs="宋体"/>
          <w:i w:val="0"/>
          <w:iCs w:val="0"/>
          <w:caps w:val="0"/>
          <w:color w:val="212529"/>
          <w:spacing w:val="0"/>
          <w:kern w:val="0"/>
          <w:sz w:val="24"/>
          <w:szCs w:val="24"/>
          <w:shd w:val="clear" w:fill="FFFFFF"/>
          <w:lang w:val="en-US" w:eastAsia="zh-CN" w:bidi="ar"/>
        </w:rPr>
        <w:t>属性</w:t>
      </w:r>
      <w:r>
        <w:rPr>
          <w:rFonts w:hint="eastAsia" w:ascii="宋体" w:hAnsi="宋体" w:eastAsia="宋体" w:cs="宋体"/>
          <w:i w:val="0"/>
          <w:iCs w:val="0"/>
          <w:caps w:val="0"/>
          <w:color w:val="212529"/>
          <w:spacing w:val="0"/>
          <w:kern w:val="0"/>
          <w:sz w:val="24"/>
          <w:szCs w:val="24"/>
          <w:shd w:val="clear" w:fill="FFFFFF"/>
          <w:lang w:val="en-US" w:eastAsia="zh-CN" w:bidi="ar"/>
        </w:rPr>
        <w:fldChar w:fldCharType="end"/>
      </w:r>
      <w:r>
        <w:rPr>
          <w:rFonts w:hint="eastAsia" w:ascii="宋体" w:hAnsi="宋体" w:eastAsia="宋体" w:cs="宋体"/>
          <w:i w:val="0"/>
          <w:iCs w:val="0"/>
          <w:caps w:val="0"/>
          <w:color w:val="212529"/>
          <w:spacing w:val="0"/>
          <w:kern w:val="0"/>
          <w:sz w:val="24"/>
          <w:szCs w:val="24"/>
          <w:shd w:val="clear" w:fill="FFFFFF"/>
          <w:lang w:val="en-US" w:eastAsia="zh-CN" w:bidi="ar"/>
        </w:rPr>
        <w:t>、行为与期待的数据转化联结起来。作为实际用户的虚拟代表，用户画像所形成的用户角色并不是脱离产品和市场之外所构建出来的，形成的用户角色需要有代表性，能代表产品的主要受众和目标群体。</w:t>
      </w:r>
    </w:p>
    <w:p w14:paraId="72F30C68">
      <w:pPr>
        <w:pStyle w:val="2"/>
        <w:numPr>
          <w:ilvl w:val="0"/>
          <w:numId w:val="1"/>
        </w:numPr>
      </w:pPr>
      <w:bookmarkStart w:id="1" w:name="_Toc31263"/>
      <w:r>
        <w:rPr>
          <w:rFonts w:hint="eastAsia"/>
        </w:rPr>
        <w:t>实验课程设计目的与考核</w:t>
      </w:r>
      <w:bookmarkEnd w:id="1"/>
    </w:p>
    <w:p w14:paraId="24500E49">
      <w:pPr>
        <w:pStyle w:val="3"/>
      </w:pPr>
      <w:bookmarkStart w:id="2" w:name="_Toc4434"/>
      <w:r>
        <w:rPr>
          <w:rFonts w:hint="eastAsia"/>
        </w:rPr>
        <w:t>1、实验背景</w:t>
      </w:r>
      <w:bookmarkEnd w:id="2"/>
    </w:p>
    <w:p w14:paraId="66D95ADC">
      <w:pPr>
        <w:keepNext w:val="0"/>
        <w:keepLines w:val="0"/>
        <w:widowControl/>
        <w:suppressLineNumbers w:val="0"/>
        <w:spacing w:line="21" w:lineRule="atLeast"/>
        <w:ind w:firstLine="480" w:firstLineChars="200"/>
        <w:jc w:val="left"/>
        <w:rPr>
          <w:rFonts w:hint="eastAsia" w:ascii="宋体" w:hAnsi="宋体" w:eastAsia="宋体" w:cs="宋体"/>
          <w:i w:val="0"/>
          <w:iCs w:val="0"/>
          <w:caps w:val="0"/>
          <w:color w:val="212529"/>
          <w:spacing w:val="0"/>
          <w:sz w:val="24"/>
          <w:szCs w:val="24"/>
        </w:rPr>
      </w:pPr>
      <w:r>
        <w:rPr>
          <w:rFonts w:ascii="宋体" w:hAnsi="宋体" w:eastAsia="宋体" w:cs="宋体"/>
          <w:kern w:val="0"/>
          <w:sz w:val="24"/>
          <w:szCs w:val="24"/>
          <w:lang w:val="en-US" w:eastAsia="zh-CN" w:bidi="ar"/>
        </w:rPr>
        <w:t>实验以一家电商公司为背景，公司在网上设有线上旗舰店，主营手机配件，学生为公司市场部运营专员，公司最近发现用户流失率一直居高不下，因此希望进行一次促销活动，对精准人群进行定向促销，从而降低流失率，学生需要通过用户画像和数据挖掘知识完成这次精准营销</w:t>
      </w:r>
      <w:r>
        <w:rPr>
          <w:rFonts w:hint="eastAsia" w:ascii="宋体" w:hAnsi="宋体" w:eastAsia="宋体" w:cs="宋体"/>
          <w:i w:val="0"/>
          <w:iCs w:val="0"/>
          <w:caps w:val="0"/>
          <w:color w:val="212529"/>
          <w:spacing w:val="0"/>
          <w:kern w:val="0"/>
          <w:sz w:val="24"/>
          <w:szCs w:val="24"/>
          <w:shd w:val="clear" w:fill="FFFFFF"/>
          <w:lang w:val="en-US" w:eastAsia="zh-CN" w:bidi="ar"/>
        </w:rPr>
        <w:t>。</w:t>
      </w:r>
    </w:p>
    <w:p w14:paraId="652F0A82">
      <w:pPr>
        <w:pStyle w:val="3"/>
        <w:numPr>
          <w:ilvl w:val="0"/>
          <w:numId w:val="0"/>
        </w:numPr>
        <w:rPr>
          <w:rFonts w:hint="eastAsia"/>
        </w:rPr>
      </w:pPr>
      <w:bookmarkStart w:id="3" w:name="_Toc23203"/>
      <w:r>
        <w:rPr>
          <w:rFonts w:hint="eastAsia"/>
          <w:lang w:val="en-US" w:eastAsia="zh-CN"/>
        </w:rPr>
        <w:t>2、</w:t>
      </w:r>
      <w:r>
        <w:rPr>
          <w:rFonts w:hint="eastAsia"/>
        </w:rPr>
        <w:t>教学目的</w:t>
      </w:r>
      <w:bookmarkEnd w:id="3"/>
    </w:p>
    <w:p w14:paraId="6B713F57">
      <w:pPr>
        <w:keepNext w:val="0"/>
        <w:keepLines w:val="0"/>
        <w:widowControl/>
        <w:suppressLineNumbers w:val="0"/>
        <w:spacing w:line="21" w:lineRule="atLeast"/>
        <w:ind w:firstLine="480" w:firstLineChars="200"/>
        <w:jc w:val="left"/>
        <w:rPr>
          <w:sz w:val="24"/>
          <w:szCs w:val="24"/>
        </w:rPr>
      </w:pPr>
      <w:r>
        <w:rPr>
          <w:rFonts w:hint="eastAsia" w:ascii="宋体" w:hAnsi="宋体" w:eastAsia="宋体" w:cs="宋体"/>
          <w:kern w:val="0"/>
          <w:sz w:val="24"/>
          <w:szCs w:val="24"/>
          <w:lang w:val="en-US" w:eastAsia="zh-CN" w:bidi="ar"/>
        </w:rPr>
        <w:t>（1）</w:t>
      </w:r>
      <w:r>
        <w:rPr>
          <w:rFonts w:ascii="宋体" w:hAnsi="宋体" w:eastAsia="宋体" w:cs="宋体"/>
          <w:kern w:val="0"/>
          <w:sz w:val="24"/>
          <w:szCs w:val="24"/>
          <w:lang w:val="en-US" w:eastAsia="zh-CN" w:bidi="ar"/>
        </w:rPr>
        <w:t>让学生了解用户画像的标签体系</w:t>
      </w:r>
      <w:r>
        <w:rPr>
          <w:rFonts w:hint="eastAsia" w:ascii="宋体" w:hAnsi="宋体" w:eastAsia="宋体" w:cs="宋体"/>
          <w:kern w:val="0"/>
          <w:sz w:val="24"/>
          <w:szCs w:val="24"/>
          <w:lang w:val="en-US" w:eastAsia="zh-CN" w:bidi="ar"/>
        </w:rPr>
        <w:t>。</w:t>
      </w:r>
    </w:p>
    <w:p w14:paraId="129AD623">
      <w:pPr>
        <w:keepNext w:val="0"/>
        <w:keepLines w:val="0"/>
        <w:widowControl/>
        <w:suppressLineNumbers w:val="0"/>
        <w:spacing w:line="21" w:lineRule="atLeast"/>
        <w:ind w:firstLine="480" w:firstLineChars="200"/>
        <w:jc w:val="left"/>
        <w:rPr>
          <w:sz w:val="24"/>
          <w:szCs w:val="24"/>
        </w:rPr>
      </w:pPr>
      <w:r>
        <w:rPr>
          <w:rFonts w:hint="eastAsia" w:ascii="宋体" w:hAnsi="宋体" w:eastAsia="宋体" w:cs="宋体"/>
          <w:kern w:val="0"/>
          <w:sz w:val="24"/>
          <w:szCs w:val="24"/>
          <w:lang w:val="en-US" w:eastAsia="zh-CN" w:bidi="ar"/>
        </w:rPr>
        <w:t>（2）</w:t>
      </w:r>
      <w:r>
        <w:rPr>
          <w:rFonts w:ascii="宋体" w:hAnsi="宋体" w:eastAsia="宋体" w:cs="宋体"/>
          <w:kern w:val="0"/>
          <w:sz w:val="24"/>
          <w:szCs w:val="24"/>
          <w:lang w:val="en-US" w:eastAsia="zh-CN" w:bidi="ar"/>
        </w:rPr>
        <w:t>让学生学会实际实际场景用户画像的应用</w:t>
      </w:r>
      <w:r>
        <w:rPr>
          <w:rFonts w:hint="eastAsia" w:ascii="宋体" w:hAnsi="宋体" w:eastAsia="宋体" w:cs="宋体"/>
          <w:kern w:val="0"/>
          <w:sz w:val="24"/>
          <w:szCs w:val="24"/>
          <w:lang w:val="en-US" w:eastAsia="zh-CN" w:bidi="ar"/>
        </w:rPr>
        <w:t>。</w:t>
      </w:r>
    </w:p>
    <w:p w14:paraId="14EFE847">
      <w:pPr>
        <w:keepNext w:val="0"/>
        <w:keepLines w:val="0"/>
        <w:widowControl/>
        <w:suppressLineNumbers w:val="0"/>
        <w:spacing w:line="21" w:lineRule="atLeast"/>
        <w:ind w:firstLine="480" w:firstLineChars="200"/>
        <w:jc w:val="left"/>
        <w:rPr>
          <w:sz w:val="24"/>
          <w:szCs w:val="24"/>
        </w:rPr>
      </w:pPr>
      <w:r>
        <w:rPr>
          <w:rFonts w:hint="eastAsia" w:ascii="宋体" w:hAnsi="宋体" w:eastAsia="宋体" w:cs="宋体"/>
          <w:kern w:val="0"/>
          <w:sz w:val="24"/>
          <w:szCs w:val="24"/>
          <w:lang w:val="en-US" w:eastAsia="zh-CN" w:bidi="ar"/>
        </w:rPr>
        <w:t>（3）</w:t>
      </w:r>
      <w:r>
        <w:rPr>
          <w:rFonts w:ascii="宋体" w:hAnsi="宋体" w:eastAsia="宋体" w:cs="宋体"/>
          <w:kern w:val="0"/>
          <w:sz w:val="24"/>
          <w:szCs w:val="24"/>
          <w:lang w:val="en-US" w:eastAsia="zh-CN" w:bidi="ar"/>
        </w:rPr>
        <w:t>让学生了解数据挖掘和机器学习在用户画像中的应用</w:t>
      </w:r>
      <w:r>
        <w:rPr>
          <w:rFonts w:hint="eastAsia" w:ascii="宋体" w:hAnsi="宋体" w:eastAsia="宋体" w:cs="宋体"/>
          <w:kern w:val="0"/>
          <w:sz w:val="24"/>
          <w:szCs w:val="24"/>
          <w:lang w:val="en-US" w:eastAsia="zh-CN" w:bidi="ar"/>
        </w:rPr>
        <w:t>。</w:t>
      </w:r>
    </w:p>
    <w:p w14:paraId="25441473">
      <w:pPr>
        <w:keepNext w:val="0"/>
        <w:keepLines w:val="0"/>
        <w:widowControl/>
        <w:suppressLineNumbers w:val="0"/>
        <w:spacing w:line="21" w:lineRule="atLeast"/>
        <w:ind w:firstLine="480" w:firstLineChars="200"/>
        <w:jc w:val="left"/>
        <w:rPr>
          <w:sz w:val="24"/>
          <w:szCs w:val="24"/>
        </w:rPr>
      </w:pPr>
      <w:r>
        <w:rPr>
          <w:rFonts w:hint="eastAsia" w:ascii="宋体" w:hAnsi="宋体" w:eastAsia="宋体" w:cs="宋体"/>
          <w:kern w:val="0"/>
          <w:sz w:val="24"/>
          <w:szCs w:val="24"/>
          <w:lang w:val="en-US" w:eastAsia="zh-CN" w:bidi="ar"/>
        </w:rPr>
        <w:t>（4）</w:t>
      </w:r>
      <w:r>
        <w:rPr>
          <w:rFonts w:ascii="宋体" w:hAnsi="宋体" w:eastAsia="宋体" w:cs="宋体"/>
          <w:kern w:val="0"/>
          <w:sz w:val="24"/>
          <w:szCs w:val="24"/>
          <w:lang w:val="en-US" w:eastAsia="zh-CN" w:bidi="ar"/>
        </w:rPr>
        <w:t>让学生熟悉短信营销如何配合精准营销设计促销活动</w:t>
      </w:r>
      <w:r>
        <w:rPr>
          <w:rFonts w:hint="eastAsia" w:ascii="宋体" w:hAnsi="宋体" w:eastAsia="宋体" w:cs="宋体"/>
          <w:kern w:val="0"/>
          <w:sz w:val="24"/>
          <w:szCs w:val="24"/>
          <w:lang w:val="en-US" w:eastAsia="zh-CN" w:bidi="ar"/>
        </w:rPr>
        <w:t>。</w:t>
      </w:r>
    </w:p>
    <w:p w14:paraId="78D80831">
      <w:pPr>
        <w:pStyle w:val="3"/>
      </w:pPr>
      <w:bookmarkStart w:id="4" w:name="_Toc423"/>
      <w:r>
        <w:rPr>
          <w:rFonts w:hint="eastAsia"/>
        </w:rPr>
        <w:t>3、实验对应理论课程</w:t>
      </w:r>
      <w:bookmarkEnd w:id="4"/>
    </w:p>
    <w:p w14:paraId="3B736905">
      <w:pPr>
        <w:ind w:firstLine="480" w:firstLineChars="200"/>
        <w:rPr>
          <w:rFonts w:hint="default"/>
          <w:lang w:val="en-US"/>
        </w:rPr>
      </w:pPr>
      <w:r>
        <w:rPr>
          <w:rFonts w:hint="eastAsia" w:ascii="宋体" w:hAnsi="宋体" w:eastAsia="宋体" w:cs="宋体"/>
          <w:kern w:val="0"/>
          <w:sz w:val="24"/>
          <w:szCs w:val="24"/>
          <w:lang w:val="en-US" w:eastAsia="zh-CN" w:bidi="ar"/>
        </w:rPr>
        <w:t>数据化运营与用户画像对应的理论课程。</w:t>
      </w:r>
    </w:p>
    <w:p w14:paraId="0C017D6F">
      <w:pPr>
        <w:pStyle w:val="3"/>
        <w:numPr>
          <w:ilvl w:val="0"/>
          <w:numId w:val="2"/>
        </w:numPr>
        <w:rPr>
          <w:rFonts w:hint="eastAsia"/>
          <w:lang w:val="en-US" w:eastAsia="zh-CN"/>
        </w:rPr>
      </w:pPr>
      <w:bookmarkStart w:id="5" w:name="_Toc13475"/>
      <w:r>
        <w:rPr>
          <w:rFonts w:hint="eastAsia"/>
        </w:rPr>
        <w:t>实验</w:t>
      </w:r>
      <w:r>
        <w:rPr>
          <w:rFonts w:hint="eastAsia"/>
          <w:lang w:val="en-US" w:eastAsia="zh-CN"/>
        </w:rPr>
        <w:t>特色</w:t>
      </w:r>
      <w:bookmarkEnd w:id="5"/>
    </w:p>
    <w:p w14:paraId="2E2BC291">
      <w:pPr>
        <w:keepNext w:val="0"/>
        <w:keepLines w:val="0"/>
        <w:widowControl/>
        <w:suppressLineNumbers w:val="0"/>
        <w:spacing w:line="21" w:lineRule="atLeast"/>
        <w:ind w:firstLine="480" w:firstLineChars="200"/>
        <w:jc w:val="left"/>
        <w:rPr>
          <w:rFonts w:hint="default"/>
          <w:sz w:val="24"/>
          <w:szCs w:val="24"/>
          <w:lang w:val="en-US"/>
        </w:rPr>
      </w:pPr>
      <w:r>
        <w:rPr>
          <w:rFonts w:hint="eastAsia" w:ascii="宋体" w:hAnsi="宋体" w:eastAsia="宋体" w:cs="宋体"/>
          <w:kern w:val="0"/>
          <w:sz w:val="24"/>
          <w:szCs w:val="24"/>
          <w:lang w:val="en-US" w:eastAsia="zh-CN" w:bidi="ar"/>
        </w:rPr>
        <w:t>（1）</w:t>
      </w:r>
      <w:r>
        <w:rPr>
          <w:rFonts w:ascii="宋体" w:hAnsi="宋体" w:eastAsia="宋体" w:cs="宋体"/>
          <w:kern w:val="0"/>
          <w:sz w:val="24"/>
          <w:szCs w:val="24"/>
          <w:lang w:val="en-US" w:eastAsia="zh-CN" w:bidi="ar"/>
        </w:rPr>
        <w:t>知识点囊括完整，让学生能全面学习</w:t>
      </w:r>
      <w:r>
        <w:rPr>
          <w:rFonts w:hint="eastAsia" w:ascii="宋体" w:hAnsi="宋体" w:eastAsia="宋体" w:cs="宋体"/>
          <w:kern w:val="0"/>
          <w:sz w:val="24"/>
          <w:szCs w:val="24"/>
          <w:lang w:val="en-US" w:eastAsia="zh-CN" w:bidi="ar"/>
        </w:rPr>
        <w:t>。</w:t>
      </w:r>
    </w:p>
    <w:p w14:paraId="169E5980">
      <w:pPr>
        <w:keepNext w:val="0"/>
        <w:keepLines w:val="0"/>
        <w:widowControl/>
        <w:suppressLineNumbers w:val="0"/>
        <w:spacing w:line="21" w:lineRule="atLeast"/>
        <w:ind w:firstLine="480" w:firstLineChars="200"/>
        <w:jc w:val="left"/>
        <w:rPr>
          <w:sz w:val="24"/>
          <w:szCs w:val="24"/>
        </w:rPr>
      </w:pPr>
      <w:r>
        <w:rPr>
          <w:rFonts w:hint="eastAsia" w:ascii="宋体" w:hAnsi="宋体" w:eastAsia="宋体" w:cs="宋体"/>
          <w:kern w:val="0"/>
          <w:sz w:val="24"/>
          <w:szCs w:val="24"/>
          <w:lang w:val="en-US" w:eastAsia="zh-CN" w:bidi="ar"/>
        </w:rPr>
        <w:t>（2）</w:t>
      </w:r>
      <w:r>
        <w:rPr>
          <w:rFonts w:ascii="宋体" w:hAnsi="宋体" w:eastAsia="宋体" w:cs="宋体"/>
          <w:kern w:val="0"/>
          <w:sz w:val="24"/>
          <w:szCs w:val="24"/>
          <w:lang w:val="en-US" w:eastAsia="zh-CN" w:bidi="ar"/>
        </w:rPr>
        <w:t>全3d案例流程展示，让学习趣味不枯燥</w:t>
      </w:r>
      <w:r>
        <w:rPr>
          <w:rFonts w:hint="eastAsia" w:ascii="宋体" w:hAnsi="宋体" w:eastAsia="宋体" w:cs="宋体"/>
          <w:kern w:val="0"/>
          <w:sz w:val="24"/>
          <w:szCs w:val="24"/>
          <w:lang w:val="en-US" w:eastAsia="zh-CN" w:bidi="ar"/>
        </w:rPr>
        <w:t>。</w:t>
      </w:r>
    </w:p>
    <w:p w14:paraId="03C32E71">
      <w:pPr>
        <w:keepNext w:val="0"/>
        <w:keepLines w:val="0"/>
        <w:widowControl/>
        <w:suppressLineNumbers w:val="0"/>
        <w:spacing w:line="21" w:lineRule="atLeast"/>
        <w:ind w:firstLine="480" w:firstLineChars="200"/>
        <w:jc w:val="left"/>
        <w:rPr>
          <w:sz w:val="24"/>
          <w:szCs w:val="24"/>
        </w:rPr>
      </w:pPr>
      <w:r>
        <w:rPr>
          <w:rFonts w:hint="eastAsia" w:ascii="宋体" w:hAnsi="宋体" w:eastAsia="宋体" w:cs="宋体"/>
          <w:kern w:val="0"/>
          <w:sz w:val="24"/>
          <w:szCs w:val="24"/>
          <w:lang w:val="en-US" w:eastAsia="zh-CN" w:bidi="ar"/>
        </w:rPr>
        <w:t>（3）</w:t>
      </w:r>
      <w:r>
        <w:rPr>
          <w:rFonts w:ascii="宋体" w:hAnsi="宋体" w:eastAsia="宋体" w:cs="宋体"/>
          <w:kern w:val="0"/>
          <w:sz w:val="24"/>
          <w:szCs w:val="24"/>
          <w:lang w:val="en-US" w:eastAsia="zh-CN" w:bidi="ar"/>
        </w:rPr>
        <w:t>内置仿真模型，动态模拟营销效果，让学生的决策有不同的反馈</w:t>
      </w:r>
      <w:r>
        <w:rPr>
          <w:rFonts w:hint="eastAsia" w:ascii="宋体" w:hAnsi="宋体" w:eastAsia="宋体" w:cs="宋体"/>
          <w:kern w:val="0"/>
          <w:sz w:val="24"/>
          <w:szCs w:val="24"/>
          <w:lang w:val="en-US" w:eastAsia="zh-CN" w:bidi="ar"/>
        </w:rPr>
        <w:t>。</w:t>
      </w:r>
    </w:p>
    <w:p w14:paraId="26B9CFA1">
      <w:pPr>
        <w:keepNext w:val="0"/>
        <w:keepLines w:val="0"/>
        <w:widowControl/>
        <w:suppressLineNumbers w:val="0"/>
        <w:spacing w:line="21" w:lineRule="atLeast"/>
        <w:ind w:firstLine="480" w:firstLineChars="200"/>
        <w:jc w:val="left"/>
        <w:rPr>
          <w:sz w:val="24"/>
          <w:szCs w:val="24"/>
        </w:rPr>
      </w:pPr>
      <w:r>
        <w:rPr>
          <w:rFonts w:hint="eastAsia" w:ascii="宋体" w:hAnsi="宋体" w:eastAsia="宋体" w:cs="宋体"/>
          <w:kern w:val="0"/>
          <w:sz w:val="24"/>
          <w:szCs w:val="24"/>
          <w:lang w:val="en-US" w:eastAsia="zh-CN" w:bidi="ar"/>
        </w:rPr>
        <w:t>（4）</w:t>
      </w:r>
      <w:r>
        <w:rPr>
          <w:rFonts w:ascii="宋体" w:hAnsi="宋体" w:eastAsia="宋体" w:cs="宋体"/>
          <w:kern w:val="0"/>
          <w:sz w:val="24"/>
          <w:szCs w:val="24"/>
          <w:lang w:val="en-US" w:eastAsia="zh-CN" w:bidi="ar"/>
        </w:rPr>
        <w:t>从实际角度出发，让学生能够了解知识点的应用</w:t>
      </w:r>
      <w:r>
        <w:rPr>
          <w:rFonts w:hint="eastAsia" w:ascii="宋体" w:hAnsi="宋体" w:eastAsia="宋体" w:cs="宋体"/>
          <w:kern w:val="0"/>
          <w:sz w:val="24"/>
          <w:szCs w:val="24"/>
          <w:lang w:val="en-US" w:eastAsia="zh-CN" w:bidi="ar"/>
        </w:rPr>
        <w:t>。</w:t>
      </w:r>
    </w:p>
    <w:p w14:paraId="213AE6A4">
      <w:pPr>
        <w:keepNext w:val="0"/>
        <w:keepLines w:val="0"/>
        <w:widowControl/>
        <w:suppressLineNumbers w:val="0"/>
        <w:spacing w:line="21" w:lineRule="atLeast"/>
        <w:ind w:firstLine="480" w:firstLineChars="200"/>
        <w:jc w:val="left"/>
        <w:rPr>
          <w:sz w:val="24"/>
          <w:szCs w:val="24"/>
        </w:rPr>
      </w:pPr>
      <w:r>
        <w:rPr>
          <w:rFonts w:hint="eastAsia" w:ascii="宋体" w:hAnsi="宋体" w:eastAsia="宋体" w:cs="宋体"/>
          <w:kern w:val="0"/>
          <w:sz w:val="24"/>
          <w:szCs w:val="24"/>
          <w:lang w:val="en-US" w:eastAsia="zh-CN" w:bidi="ar"/>
        </w:rPr>
        <w:t>（5）</w:t>
      </w:r>
      <w:r>
        <w:rPr>
          <w:rFonts w:ascii="宋体" w:hAnsi="宋体" w:eastAsia="宋体" w:cs="宋体"/>
          <w:kern w:val="0"/>
          <w:sz w:val="24"/>
          <w:szCs w:val="24"/>
          <w:lang w:val="en-US" w:eastAsia="zh-CN" w:bidi="ar"/>
        </w:rPr>
        <w:t>云端移动授课，课时较短，节省时间，上手开课简单，老师省力</w:t>
      </w:r>
      <w:r>
        <w:rPr>
          <w:rFonts w:hint="eastAsia" w:ascii="宋体" w:hAnsi="宋体" w:eastAsia="宋体" w:cs="宋体"/>
          <w:kern w:val="0"/>
          <w:sz w:val="24"/>
          <w:szCs w:val="24"/>
          <w:lang w:val="en-US" w:eastAsia="zh-CN" w:bidi="ar"/>
        </w:rPr>
        <w:t>。</w:t>
      </w:r>
    </w:p>
    <w:p w14:paraId="1A306A94">
      <w:pPr>
        <w:pStyle w:val="2"/>
      </w:pPr>
      <w:bookmarkStart w:id="6" w:name="_Toc20674"/>
      <w:r>
        <w:rPr>
          <w:rFonts w:hint="eastAsia"/>
        </w:rPr>
        <w:t>三、实验内容概述</w:t>
      </w:r>
      <w:bookmarkEnd w:id="6"/>
    </w:p>
    <w:p w14:paraId="48FBE898">
      <w:pPr>
        <w:pStyle w:val="3"/>
      </w:pPr>
      <w:bookmarkStart w:id="7" w:name="_Toc5531"/>
      <w:bookmarkStart w:id="8" w:name="_Toc34904993"/>
      <w:r>
        <w:rPr>
          <w:rFonts w:hint="eastAsia"/>
        </w:rPr>
        <w:t>1、实验基本流程（教师）</w:t>
      </w:r>
      <w:bookmarkEnd w:id="7"/>
      <w:bookmarkEnd w:id="8"/>
    </w:p>
    <w:p w14:paraId="32CE2B47">
      <w:pPr>
        <w:pStyle w:val="4"/>
        <w:ind w:firstLine="157" w:firstLineChars="49"/>
      </w:pPr>
      <w:bookmarkStart w:id="9" w:name="_Toc34904994"/>
      <w:bookmarkStart w:id="10" w:name="_Toc4639"/>
      <w:r>
        <w:rPr>
          <w:rFonts w:hint="eastAsia"/>
        </w:rPr>
        <w:t>1.1登录系统</w:t>
      </w:r>
      <w:bookmarkEnd w:id="9"/>
      <w:bookmarkEnd w:id="10"/>
    </w:p>
    <w:p w14:paraId="6FA6E667">
      <w:pPr>
        <w:spacing w:line="360" w:lineRule="auto"/>
        <w:ind w:firstLine="480" w:firstLineChars="200"/>
        <w:rPr>
          <w:rFonts w:hint="eastAsia" w:eastAsiaTheme="minorEastAsia"/>
          <w:color w:val="000000" w:themeColor="text1"/>
          <w:sz w:val="24"/>
          <w:szCs w:val="24"/>
          <w:lang w:eastAsia="zh-CN"/>
        </w:rPr>
      </w:pPr>
      <w:r>
        <w:rPr>
          <w:rFonts w:hint="eastAsia"/>
          <w:sz w:val="24"/>
          <w:szCs w:val="24"/>
        </w:rPr>
        <w:t>点击链接：</w:t>
      </w:r>
      <w:r>
        <w:fldChar w:fldCharType="begin"/>
      </w:r>
      <w:r>
        <w:instrText xml:space="preserve"> HYPERLINK "http://www.suitanglian.com/" \l "/" </w:instrText>
      </w:r>
      <w:r>
        <w:fldChar w:fldCharType="separate"/>
      </w:r>
      <w:r>
        <w:rPr>
          <w:rStyle w:val="17"/>
          <w:color w:val="000000" w:themeColor="text1"/>
          <w:sz w:val="24"/>
          <w:szCs w:val="24"/>
          <w:u w:val="none"/>
        </w:rPr>
        <w:t>http://www.suitanglian.com/#/</w:t>
      </w:r>
      <w:r>
        <w:rPr>
          <w:rStyle w:val="17"/>
          <w:color w:val="000000" w:themeColor="text1"/>
          <w:sz w:val="24"/>
          <w:szCs w:val="24"/>
          <w:u w:val="none"/>
        </w:rPr>
        <w:fldChar w:fldCharType="end"/>
      </w:r>
      <w:r>
        <w:rPr>
          <w:rFonts w:hint="eastAsia"/>
          <w:color w:val="000000" w:themeColor="text1"/>
          <w:sz w:val="24"/>
          <w:szCs w:val="24"/>
        </w:rPr>
        <w:t>，进入随堂练实验教学平台，见图3-1，点击登录按钮，进入登录界面，如图3-2，输入登录账号，密码，验证码，进入实验教学界面，如图3-3</w:t>
      </w:r>
      <w:r>
        <w:rPr>
          <w:rFonts w:hint="eastAsia"/>
          <w:color w:val="000000" w:themeColor="text1"/>
          <w:sz w:val="24"/>
          <w:szCs w:val="24"/>
          <w:lang w:eastAsia="zh-CN"/>
        </w:rPr>
        <w:t>。</w:t>
      </w:r>
    </w:p>
    <w:p w14:paraId="70E5E012">
      <w:pPr>
        <w:spacing w:line="360" w:lineRule="auto"/>
      </w:pPr>
      <w:r>
        <w:drawing>
          <wp:inline distT="0" distB="0" distL="114300" distR="114300">
            <wp:extent cx="5269230" cy="2534285"/>
            <wp:effectExtent l="0" t="0" r="7620" b="1841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4"/>
                    <a:stretch>
                      <a:fillRect/>
                    </a:stretch>
                  </pic:blipFill>
                  <pic:spPr>
                    <a:xfrm>
                      <a:off x="0" y="0"/>
                      <a:ext cx="5269230" cy="2534285"/>
                    </a:xfrm>
                    <a:prstGeom prst="rect">
                      <a:avLst/>
                    </a:prstGeom>
                    <a:noFill/>
                    <a:ln>
                      <a:noFill/>
                    </a:ln>
                  </pic:spPr>
                </pic:pic>
              </a:graphicData>
            </a:graphic>
          </wp:inline>
        </w:drawing>
      </w:r>
    </w:p>
    <w:p w14:paraId="5B0A1BC2">
      <w:pPr>
        <w:spacing w:line="360" w:lineRule="auto"/>
        <w:jc w:val="center"/>
      </w:pPr>
      <w:r>
        <w:rPr>
          <w:rFonts w:hint="eastAsia"/>
        </w:rPr>
        <w:t>图3-1</w:t>
      </w:r>
    </w:p>
    <w:p w14:paraId="691BE972">
      <w:pPr>
        <w:spacing w:line="360" w:lineRule="auto"/>
      </w:pPr>
      <w:r>
        <w:drawing>
          <wp:inline distT="0" distB="0" distL="114300" distR="114300">
            <wp:extent cx="5266690" cy="2482850"/>
            <wp:effectExtent l="0" t="0" r="6350" b="127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5"/>
                    <a:stretch>
                      <a:fillRect/>
                    </a:stretch>
                  </pic:blipFill>
                  <pic:spPr>
                    <a:xfrm>
                      <a:off x="0" y="0"/>
                      <a:ext cx="5266690" cy="2482850"/>
                    </a:xfrm>
                    <a:prstGeom prst="rect">
                      <a:avLst/>
                    </a:prstGeom>
                    <a:noFill/>
                    <a:ln>
                      <a:noFill/>
                    </a:ln>
                  </pic:spPr>
                </pic:pic>
              </a:graphicData>
            </a:graphic>
          </wp:inline>
        </w:drawing>
      </w:r>
    </w:p>
    <w:p w14:paraId="0E3DA392">
      <w:pPr>
        <w:spacing w:line="360" w:lineRule="auto"/>
        <w:jc w:val="center"/>
      </w:pPr>
      <w:r>
        <w:rPr>
          <w:rFonts w:hint="eastAsia"/>
        </w:rPr>
        <w:t>图3-2</w:t>
      </w:r>
    </w:p>
    <w:p w14:paraId="05AC3CF5">
      <w:pPr>
        <w:spacing w:line="360" w:lineRule="auto"/>
      </w:pPr>
      <w:r>
        <w:drawing>
          <wp:inline distT="0" distB="0" distL="114300" distR="114300">
            <wp:extent cx="5269230" cy="2534285"/>
            <wp:effectExtent l="0" t="0" r="7620" b="1841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6"/>
                    <a:stretch>
                      <a:fillRect/>
                    </a:stretch>
                  </pic:blipFill>
                  <pic:spPr>
                    <a:xfrm>
                      <a:off x="0" y="0"/>
                      <a:ext cx="5269230" cy="2534285"/>
                    </a:xfrm>
                    <a:prstGeom prst="rect">
                      <a:avLst/>
                    </a:prstGeom>
                    <a:noFill/>
                    <a:ln>
                      <a:noFill/>
                    </a:ln>
                  </pic:spPr>
                </pic:pic>
              </a:graphicData>
            </a:graphic>
          </wp:inline>
        </w:drawing>
      </w:r>
    </w:p>
    <w:p w14:paraId="1DBC6F49">
      <w:pPr>
        <w:spacing w:line="360" w:lineRule="auto"/>
        <w:jc w:val="center"/>
      </w:pPr>
      <w:r>
        <w:rPr>
          <w:rFonts w:hint="eastAsia"/>
        </w:rPr>
        <w:t>图3-3</w:t>
      </w:r>
    </w:p>
    <w:p w14:paraId="058A47BF">
      <w:pPr>
        <w:pStyle w:val="4"/>
      </w:pPr>
      <w:bookmarkStart w:id="11" w:name="_Toc34904995"/>
      <w:bookmarkStart w:id="12" w:name="_Toc14167"/>
      <w:r>
        <w:rPr>
          <w:rFonts w:hint="eastAsia"/>
        </w:rPr>
        <w:t>1.2 班级管理</w:t>
      </w:r>
      <w:bookmarkEnd w:id="11"/>
      <w:bookmarkEnd w:id="12"/>
    </w:p>
    <w:p w14:paraId="64E667EB">
      <w:pPr>
        <w:spacing w:line="360" w:lineRule="auto"/>
        <w:ind w:firstLine="480" w:firstLineChars="200"/>
        <w:rPr>
          <w:rFonts w:hint="eastAsia" w:eastAsiaTheme="minorEastAsia"/>
          <w:sz w:val="24"/>
          <w:szCs w:val="24"/>
          <w:lang w:eastAsia="zh-CN"/>
        </w:rPr>
      </w:pPr>
      <w:r>
        <w:rPr>
          <w:sz w:val="24"/>
          <w:szCs w:val="24"/>
        </w:rPr>
        <w:t>点击</w:t>
      </w:r>
      <w:r>
        <w:rPr>
          <w:rFonts w:hint="eastAsia"/>
          <w:sz w:val="24"/>
          <w:szCs w:val="24"/>
          <w:lang w:eastAsia="zh-CN"/>
        </w:rPr>
        <w:t>我的班级</w:t>
      </w:r>
      <w:r>
        <w:rPr>
          <w:rFonts w:hint="eastAsia"/>
          <w:sz w:val="24"/>
          <w:szCs w:val="24"/>
        </w:rPr>
        <w:t>，进入班级管理界面，如下图3-4；点击新增班级，如图3-5，填写班级名，导入班级名单，点击提交，完成新增班级；点击学生，可以查看学生名册；点击修改，可以修改班级名字；点击删除，可以删除班级</w:t>
      </w:r>
      <w:r>
        <w:rPr>
          <w:rFonts w:hint="eastAsia"/>
          <w:sz w:val="24"/>
          <w:szCs w:val="24"/>
          <w:lang w:eastAsia="zh-CN"/>
        </w:rPr>
        <w:t>。</w:t>
      </w:r>
    </w:p>
    <w:p w14:paraId="60C3A4B5">
      <w:pPr>
        <w:spacing w:line="360" w:lineRule="auto"/>
        <w:ind w:firstLine="480" w:firstLineChars="200"/>
        <w:rPr>
          <w:color w:val="FF0000"/>
          <w:sz w:val="24"/>
          <w:szCs w:val="24"/>
        </w:rPr>
      </w:pPr>
      <w:r>
        <w:rPr>
          <w:rFonts w:hint="eastAsia"/>
          <w:color w:val="FF0000"/>
          <w:sz w:val="24"/>
          <w:szCs w:val="24"/>
        </w:rPr>
        <w:t>注：学生名单必须按照规定模板导入。</w:t>
      </w:r>
    </w:p>
    <w:p w14:paraId="46548D34">
      <w:pPr>
        <w:spacing w:line="360" w:lineRule="auto"/>
        <w:rPr>
          <w:sz w:val="24"/>
          <w:szCs w:val="24"/>
        </w:rPr>
      </w:pPr>
      <w:r>
        <w:drawing>
          <wp:inline distT="0" distB="0" distL="114300" distR="114300">
            <wp:extent cx="5269230" cy="2534285"/>
            <wp:effectExtent l="0" t="0" r="7620" b="18415"/>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7"/>
                    <a:stretch>
                      <a:fillRect/>
                    </a:stretch>
                  </pic:blipFill>
                  <pic:spPr>
                    <a:xfrm>
                      <a:off x="0" y="0"/>
                      <a:ext cx="5269230" cy="2534285"/>
                    </a:xfrm>
                    <a:prstGeom prst="rect">
                      <a:avLst/>
                    </a:prstGeom>
                    <a:noFill/>
                    <a:ln>
                      <a:noFill/>
                    </a:ln>
                  </pic:spPr>
                </pic:pic>
              </a:graphicData>
            </a:graphic>
          </wp:inline>
        </w:drawing>
      </w:r>
    </w:p>
    <w:p w14:paraId="3007ED38">
      <w:pPr>
        <w:spacing w:line="360" w:lineRule="auto"/>
        <w:jc w:val="center"/>
      </w:pPr>
      <w:r>
        <w:rPr>
          <w:rFonts w:hint="eastAsia"/>
        </w:rPr>
        <w:t>图3-4</w:t>
      </w:r>
    </w:p>
    <w:p w14:paraId="37C0BC2D">
      <w:pPr>
        <w:spacing w:line="360" w:lineRule="auto"/>
      </w:pPr>
      <w:r>
        <w:drawing>
          <wp:inline distT="0" distB="0" distL="114300" distR="114300">
            <wp:extent cx="5269230" cy="2534285"/>
            <wp:effectExtent l="0" t="0" r="7620" b="1841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8"/>
                    <a:stretch>
                      <a:fillRect/>
                    </a:stretch>
                  </pic:blipFill>
                  <pic:spPr>
                    <a:xfrm>
                      <a:off x="0" y="0"/>
                      <a:ext cx="5269230" cy="2534285"/>
                    </a:xfrm>
                    <a:prstGeom prst="rect">
                      <a:avLst/>
                    </a:prstGeom>
                    <a:noFill/>
                    <a:ln>
                      <a:noFill/>
                    </a:ln>
                  </pic:spPr>
                </pic:pic>
              </a:graphicData>
            </a:graphic>
          </wp:inline>
        </w:drawing>
      </w:r>
    </w:p>
    <w:p w14:paraId="778C594B">
      <w:pPr>
        <w:spacing w:line="360" w:lineRule="auto"/>
        <w:jc w:val="center"/>
      </w:pPr>
      <w:r>
        <w:rPr>
          <w:rFonts w:hint="eastAsia"/>
        </w:rPr>
        <w:t>图3-5</w:t>
      </w:r>
    </w:p>
    <w:p w14:paraId="2F382C82">
      <w:pPr>
        <w:pStyle w:val="4"/>
      </w:pPr>
      <w:bookmarkStart w:id="13" w:name="_Toc34904996"/>
      <w:bookmarkStart w:id="14" w:name="_Toc17296"/>
      <w:r>
        <w:rPr>
          <w:rFonts w:hint="eastAsia"/>
        </w:rPr>
        <w:t>1.3实验管理</w:t>
      </w:r>
      <w:bookmarkEnd w:id="13"/>
      <w:bookmarkEnd w:id="14"/>
    </w:p>
    <w:p w14:paraId="0A41A729">
      <w:pPr>
        <w:pStyle w:val="5"/>
      </w:pPr>
      <w:r>
        <w:rPr>
          <w:rFonts w:hint="eastAsia"/>
        </w:rPr>
        <w:t>1.3.1 进入实验</w:t>
      </w:r>
    </w:p>
    <w:p w14:paraId="5C50D2D7">
      <w:pPr>
        <w:spacing w:line="360" w:lineRule="auto"/>
        <w:ind w:firstLine="480" w:firstLineChars="200"/>
        <w:rPr>
          <w:rFonts w:hint="eastAsia" w:eastAsiaTheme="minorEastAsia"/>
          <w:sz w:val="24"/>
          <w:szCs w:val="24"/>
          <w:lang w:eastAsia="zh-CN"/>
        </w:rPr>
      </w:pPr>
      <w:r>
        <w:rPr>
          <w:sz w:val="24"/>
          <w:szCs w:val="24"/>
        </w:rPr>
        <w:t>点击</w:t>
      </w:r>
      <w:r>
        <w:rPr>
          <w:rFonts w:hint="eastAsia"/>
          <w:sz w:val="24"/>
          <w:szCs w:val="24"/>
          <w:lang w:eastAsia="zh-CN"/>
        </w:rPr>
        <w:t>我的实验—</w:t>
      </w:r>
      <w:r>
        <w:rPr>
          <w:rFonts w:hint="eastAsia"/>
          <w:sz w:val="24"/>
          <w:szCs w:val="24"/>
          <w:lang w:val="en-US" w:eastAsia="zh-CN"/>
        </w:rPr>
        <w:t>数字营销</w:t>
      </w:r>
      <w:r>
        <w:rPr>
          <w:rFonts w:hint="eastAsia"/>
          <w:sz w:val="24"/>
          <w:szCs w:val="24"/>
        </w:rPr>
        <w:t>，进入实验管理界面，如图3-6，本篇重点讲解</w:t>
      </w:r>
      <w:r>
        <w:rPr>
          <w:rFonts w:ascii="Segoe UI" w:hAnsi="Segoe UI" w:eastAsia="Segoe UI" w:cs="Segoe UI"/>
          <w:i w:val="0"/>
          <w:iCs w:val="0"/>
          <w:caps w:val="0"/>
          <w:color w:val="212529"/>
          <w:spacing w:val="0"/>
          <w:sz w:val="24"/>
          <w:szCs w:val="24"/>
          <w:shd w:val="clear" w:fill="FFFFFF"/>
        </w:rPr>
        <w:t>基于用户画像分析的精准营销实践</w:t>
      </w:r>
      <w:r>
        <w:rPr>
          <w:rFonts w:hint="eastAsia"/>
          <w:sz w:val="24"/>
          <w:szCs w:val="24"/>
        </w:rPr>
        <w:t>；点击</w:t>
      </w:r>
      <w:r>
        <w:rPr>
          <w:rFonts w:ascii="Segoe UI" w:hAnsi="Segoe UI" w:eastAsia="Segoe UI" w:cs="Segoe UI"/>
          <w:i w:val="0"/>
          <w:iCs w:val="0"/>
          <w:caps w:val="0"/>
          <w:color w:val="212529"/>
          <w:spacing w:val="0"/>
          <w:sz w:val="24"/>
          <w:szCs w:val="24"/>
          <w:shd w:val="clear" w:fill="FFFFFF"/>
        </w:rPr>
        <w:t>基于用户画像分析的精准营销实践</w:t>
      </w:r>
      <w:r>
        <w:rPr>
          <w:rFonts w:hint="eastAsia"/>
          <w:sz w:val="24"/>
          <w:szCs w:val="24"/>
        </w:rPr>
        <w:t>，进入本实验，如图3-7；点击开始实验，对实验进行设置，如图3-8，在此可以选择实验班级，选择好后，点击开始实验，进入实验界面，见图3-9</w:t>
      </w:r>
      <w:r>
        <w:rPr>
          <w:rFonts w:hint="eastAsia"/>
          <w:sz w:val="24"/>
          <w:szCs w:val="24"/>
          <w:lang w:eastAsia="zh-CN"/>
        </w:rPr>
        <w:t>。</w:t>
      </w:r>
    </w:p>
    <w:p w14:paraId="4CDDE411">
      <w:pPr>
        <w:spacing w:line="360" w:lineRule="auto"/>
        <w:rPr>
          <w:sz w:val="24"/>
          <w:szCs w:val="24"/>
        </w:rPr>
      </w:pPr>
      <w:r>
        <w:drawing>
          <wp:inline distT="0" distB="0" distL="114300" distR="114300">
            <wp:extent cx="5269230" cy="2534285"/>
            <wp:effectExtent l="0" t="0" r="7620" b="18415"/>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9"/>
                    <a:stretch>
                      <a:fillRect/>
                    </a:stretch>
                  </pic:blipFill>
                  <pic:spPr>
                    <a:xfrm>
                      <a:off x="0" y="0"/>
                      <a:ext cx="5269230" cy="2534285"/>
                    </a:xfrm>
                    <a:prstGeom prst="rect">
                      <a:avLst/>
                    </a:prstGeom>
                    <a:noFill/>
                    <a:ln>
                      <a:noFill/>
                    </a:ln>
                  </pic:spPr>
                </pic:pic>
              </a:graphicData>
            </a:graphic>
          </wp:inline>
        </w:drawing>
      </w:r>
    </w:p>
    <w:p w14:paraId="0A1438F0">
      <w:pPr>
        <w:spacing w:line="360" w:lineRule="auto"/>
        <w:jc w:val="center"/>
        <w:rPr>
          <w:szCs w:val="21"/>
        </w:rPr>
      </w:pPr>
      <w:r>
        <w:rPr>
          <w:rFonts w:hint="eastAsia"/>
          <w:szCs w:val="21"/>
        </w:rPr>
        <w:t>图3-6</w:t>
      </w:r>
    </w:p>
    <w:p w14:paraId="0B785089">
      <w:pPr>
        <w:spacing w:line="360" w:lineRule="auto"/>
        <w:rPr>
          <w:szCs w:val="21"/>
        </w:rPr>
      </w:pPr>
      <w:r>
        <w:drawing>
          <wp:inline distT="0" distB="0" distL="114300" distR="114300">
            <wp:extent cx="5269230" cy="2534285"/>
            <wp:effectExtent l="0" t="0" r="7620" b="1841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0"/>
                    <a:stretch>
                      <a:fillRect/>
                    </a:stretch>
                  </pic:blipFill>
                  <pic:spPr>
                    <a:xfrm>
                      <a:off x="0" y="0"/>
                      <a:ext cx="5269230" cy="2534285"/>
                    </a:xfrm>
                    <a:prstGeom prst="rect">
                      <a:avLst/>
                    </a:prstGeom>
                    <a:noFill/>
                    <a:ln>
                      <a:noFill/>
                    </a:ln>
                  </pic:spPr>
                </pic:pic>
              </a:graphicData>
            </a:graphic>
          </wp:inline>
        </w:drawing>
      </w:r>
    </w:p>
    <w:p w14:paraId="09677334">
      <w:pPr>
        <w:spacing w:line="360" w:lineRule="auto"/>
        <w:jc w:val="center"/>
        <w:rPr>
          <w:szCs w:val="21"/>
        </w:rPr>
      </w:pPr>
      <w:r>
        <w:rPr>
          <w:rFonts w:hint="eastAsia"/>
          <w:szCs w:val="21"/>
        </w:rPr>
        <w:t>图3-7</w:t>
      </w:r>
    </w:p>
    <w:p w14:paraId="43EBDE26">
      <w:pPr>
        <w:spacing w:line="360" w:lineRule="auto"/>
        <w:jc w:val="center"/>
        <w:rPr>
          <w:szCs w:val="21"/>
        </w:rPr>
      </w:pPr>
      <w:r>
        <w:drawing>
          <wp:inline distT="0" distB="0" distL="114300" distR="114300">
            <wp:extent cx="5269230" cy="2534285"/>
            <wp:effectExtent l="0" t="0" r="7620" b="18415"/>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1"/>
                    <a:stretch>
                      <a:fillRect/>
                    </a:stretch>
                  </pic:blipFill>
                  <pic:spPr>
                    <a:xfrm>
                      <a:off x="0" y="0"/>
                      <a:ext cx="5269230" cy="2534285"/>
                    </a:xfrm>
                    <a:prstGeom prst="rect">
                      <a:avLst/>
                    </a:prstGeom>
                    <a:noFill/>
                    <a:ln>
                      <a:noFill/>
                    </a:ln>
                  </pic:spPr>
                </pic:pic>
              </a:graphicData>
            </a:graphic>
          </wp:inline>
        </w:drawing>
      </w:r>
    </w:p>
    <w:p w14:paraId="51DF236C">
      <w:pPr>
        <w:spacing w:line="360" w:lineRule="auto"/>
        <w:jc w:val="center"/>
        <w:rPr>
          <w:szCs w:val="21"/>
        </w:rPr>
      </w:pPr>
      <w:r>
        <w:rPr>
          <w:rFonts w:hint="eastAsia"/>
          <w:szCs w:val="21"/>
        </w:rPr>
        <w:t>图3-8</w:t>
      </w:r>
    </w:p>
    <w:p w14:paraId="09465E03">
      <w:pPr>
        <w:spacing w:line="360" w:lineRule="auto"/>
        <w:rPr>
          <w:szCs w:val="21"/>
        </w:rPr>
      </w:pPr>
      <w:r>
        <w:drawing>
          <wp:inline distT="0" distB="0" distL="114300" distR="114300">
            <wp:extent cx="5269230" cy="2534285"/>
            <wp:effectExtent l="0" t="0" r="7620" b="18415"/>
            <wp:docPr id="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8"/>
                    <pic:cNvPicPr>
                      <a:picLocks noChangeAspect="1"/>
                    </pic:cNvPicPr>
                  </pic:nvPicPr>
                  <pic:blipFill>
                    <a:blip r:embed="rId12"/>
                    <a:stretch>
                      <a:fillRect/>
                    </a:stretch>
                  </pic:blipFill>
                  <pic:spPr>
                    <a:xfrm>
                      <a:off x="0" y="0"/>
                      <a:ext cx="5269230" cy="2534285"/>
                    </a:xfrm>
                    <a:prstGeom prst="rect">
                      <a:avLst/>
                    </a:prstGeom>
                    <a:noFill/>
                    <a:ln>
                      <a:noFill/>
                    </a:ln>
                  </pic:spPr>
                </pic:pic>
              </a:graphicData>
            </a:graphic>
          </wp:inline>
        </w:drawing>
      </w:r>
    </w:p>
    <w:p w14:paraId="042BF083">
      <w:pPr>
        <w:spacing w:line="360" w:lineRule="auto"/>
        <w:jc w:val="center"/>
        <w:rPr>
          <w:szCs w:val="21"/>
        </w:rPr>
      </w:pPr>
      <w:r>
        <w:rPr>
          <w:rFonts w:hint="eastAsia"/>
          <w:szCs w:val="21"/>
        </w:rPr>
        <w:t>图3-9</w:t>
      </w:r>
    </w:p>
    <w:p w14:paraId="6F7438AC">
      <w:pPr>
        <w:pStyle w:val="5"/>
        <w:rPr>
          <w:rFonts w:hint="default" w:eastAsiaTheme="majorEastAsia"/>
          <w:lang w:val="en-US" w:eastAsia="zh-CN"/>
        </w:rPr>
      </w:pPr>
      <w:r>
        <w:rPr>
          <w:rFonts w:hint="eastAsia"/>
        </w:rPr>
        <w:t>1.3.2 实验知识点</w:t>
      </w:r>
      <w:r>
        <w:rPr>
          <w:rFonts w:hint="eastAsia"/>
          <w:lang w:val="en-US" w:eastAsia="zh-CN"/>
        </w:rPr>
        <w:t>和规则讲解</w:t>
      </w:r>
    </w:p>
    <w:p w14:paraId="4D221FBE">
      <w:pPr>
        <w:spacing w:line="360" w:lineRule="auto"/>
        <w:ind w:firstLine="480" w:firstLineChars="200"/>
        <w:rPr>
          <w:rFonts w:hint="eastAsia" w:ascii="宋体" w:hAnsi="宋体" w:eastAsia="宋体"/>
          <w:sz w:val="24"/>
          <w:szCs w:val="24"/>
          <w:lang w:eastAsia="zh-CN"/>
        </w:rPr>
      </w:pPr>
      <w:r>
        <w:rPr>
          <w:rFonts w:hint="eastAsia" w:ascii="宋体" w:hAnsi="宋体" w:eastAsia="宋体"/>
          <w:sz w:val="24"/>
          <w:szCs w:val="24"/>
        </w:rPr>
        <w:t>点击知识点</w:t>
      </w:r>
      <w:r>
        <w:rPr>
          <w:rFonts w:hint="eastAsia" w:ascii="宋体" w:hAnsi="宋体" w:eastAsia="宋体"/>
          <w:sz w:val="24"/>
          <w:szCs w:val="24"/>
          <w:lang w:val="en-US" w:eastAsia="zh-CN"/>
        </w:rPr>
        <w:t>和规则</w:t>
      </w:r>
      <w:r>
        <w:rPr>
          <w:rFonts w:hint="eastAsia" w:ascii="宋体" w:hAnsi="宋体" w:eastAsia="宋体"/>
          <w:sz w:val="24"/>
          <w:szCs w:val="24"/>
        </w:rPr>
        <w:t>，进行查看，了解相关知识点</w:t>
      </w:r>
      <w:r>
        <w:rPr>
          <w:rFonts w:hint="eastAsia" w:ascii="宋体" w:hAnsi="宋体" w:eastAsia="宋体"/>
          <w:sz w:val="24"/>
          <w:szCs w:val="24"/>
          <w:lang w:val="en-US" w:eastAsia="zh-CN"/>
        </w:rPr>
        <w:t>以及规则</w:t>
      </w:r>
      <w:r>
        <w:rPr>
          <w:rFonts w:hint="eastAsia" w:ascii="宋体" w:hAnsi="宋体" w:eastAsia="宋体"/>
          <w:sz w:val="24"/>
          <w:szCs w:val="24"/>
        </w:rPr>
        <w:t>，如图3-10</w:t>
      </w:r>
      <w:r>
        <w:rPr>
          <w:rFonts w:hint="eastAsia" w:ascii="宋体" w:hAnsi="宋体" w:eastAsia="宋体"/>
          <w:sz w:val="24"/>
          <w:szCs w:val="24"/>
          <w:lang w:eastAsia="zh-CN"/>
        </w:rPr>
        <w:t>。</w:t>
      </w:r>
    </w:p>
    <w:p w14:paraId="65C857AC">
      <w:pPr>
        <w:spacing w:line="360" w:lineRule="auto"/>
        <w:rPr>
          <w:szCs w:val="21"/>
        </w:rPr>
      </w:pPr>
      <w:r>
        <w:drawing>
          <wp:inline distT="0" distB="0" distL="114300" distR="114300">
            <wp:extent cx="5269230" cy="2534285"/>
            <wp:effectExtent l="0" t="0" r="7620" b="18415"/>
            <wp:docPr id="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13"/>
                    <a:stretch>
                      <a:fillRect/>
                    </a:stretch>
                  </pic:blipFill>
                  <pic:spPr>
                    <a:xfrm>
                      <a:off x="0" y="0"/>
                      <a:ext cx="5269230" cy="2534285"/>
                    </a:xfrm>
                    <a:prstGeom prst="rect">
                      <a:avLst/>
                    </a:prstGeom>
                    <a:noFill/>
                    <a:ln>
                      <a:noFill/>
                    </a:ln>
                  </pic:spPr>
                </pic:pic>
              </a:graphicData>
            </a:graphic>
          </wp:inline>
        </w:drawing>
      </w:r>
    </w:p>
    <w:p w14:paraId="45C03336">
      <w:pPr>
        <w:spacing w:line="360" w:lineRule="auto"/>
        <w:jc w:val="center"/>
        <w:rPr>
          <w:szCs w:val="21"/>
        </w:rPr>
      </w:pPr>
      <w:r>
        <w:rPr>
          <w:rFonts w:hint="eastAsia"/>
          <w:szCs w:val="21"/>
        </w:rPr>
        <w:t>图3-10</w:t>
      </w:r>
    </w:p>
    <w:p w14:paraId="5AB0164A">
      <w:pPr>
        <w:pStyle w:val="5"/>
      </w:pPr>
      <w:r>
        <w:rPr>
          <w:rFonts w:hint="eastAsia"/>
        </w:rPr>
        <w:t>1.3.</w:t>
      </w:r>
      <w:r>
        <w:rPr>
          <w:rFonts w:hint="eastAsia"/>
          <w:lang w:val="en-US" w:eastAsia="zh-CN"/>
        </w:rPr>
        <w:t>3</w:t>
      </w:r>
      <w:r>
        <w:rPr>
          <w:rFonts w:hint="eastAsia"/>
        </w:rPr>
        <w:t>学生实验入口</w:t>
      </w:r>
    </w:p>
    <w:p w14:paraId="194B2D7D">
      <w:pPr>
        <w:spacing w:line="360" w:lineRule="auto"/>
        <w:ind w:firstLine="480" w:firstLineChars="200"/>
        <w:rPr>
          <w:sz w:val="24"/>
          <w:szCs w:val="24"/>
        </w:rPr>
      </w:pPr>
      <w:r>
        <w:rPr>
          <w:rFonts w:hint="eastAsia"/>
          <w:sz w:val="24"/>
          <w:szCs w:val="24"/>
        </w:rPr>
        <w:t>点击实验入口，如图3-1</w:t>
      </w:r>
      <w:r>
        <w:rPr>
          <w:rFonts w:hint="eastAsia"/>
          <w:sz w:val="24"/>
          <w:szCs w:val="24"/>
          <w:lang w:val="en-US" w:eastAsia="zh-CN"/>
        </w:rPr>
        <w:t>1</w:t>
      </w:r>
      <w:r>
        <w:rPr>
          <w:rFonts w:hint="eastAsia"/>
          <w:sz w:val="24"/>
          <w:szCs w:val="24"/>
        </w:rPr>
        <w:t>，出现一个二维码，学生可以通过微信或主流浏览器扫描二维码，也可以在电脑浏览器输入以下网址：</w:t>
      </w:r>
    </w:p>
    <w:p w14:paraId="0D81480A">
      <w:pPr>
        <w:spacing w:line="360" w:lineRule="auto"/>
        <w:rPr>
          <w:sz w:val="24"/>
          <w:szCs w:val="24"/>
        </w:rPr>
      </w:pPr>
      <w:r>
        <w:rPr>
          <w:rFonts w:hint="eastAsia" w:ascii="宋体" w:hAnsi="宋体" w:eastAsia="宋体" w:cs="宋体"/>
          <w:sz w:val="24"/>
          <w:szCs w:val="24"/>
        </w:rPr>
        <w:t>https://www.suitanglian.com/#/studentLogin/ydt</w:t>
      </w:r>
      <w:r>
        <w:rPr>
          <w:rFonts w:hint="eastAsia" w:ascii="Segoe UI" w:hAnsi="Segoe UI" w:cs="Segoe UI"/>
          <w:color w:val="000000"/>
          <w:sz w:val="25"/>
          <w:szCs w:val="25"/>
          <w:shd w:val="clear" w:color="auto" w:fill="FFFFFF"/>
        </w:rPr>
        <w:t>，</w:t>
      </w:r>
      <w:r>
        <w:rPr>
          <w:rFonts w:hint="eastAsia"/>
          <w:sz w:val="24"/>
          <w:szCs w:val="24"/>
        </w:rPr>
        <w:t>进入操作界面，进行实验操作。</w:t>
      </w:r>
    </w:p>
    <w:p w14:paraId="3583FE99">
      <w:pPr>
        <w:spacing w:line="360" w:lineRule="auto"/>
        <w:jc w:val="center"/>
        <w:rPr>
          <w:sz w:val="24"/>
          <w:szCs w:val="24"/>
        </w:rPr>
      </w:pPr>
      <w:r>
        <w:drawing>
          <wp:inline distT="0" distB="0" distL="114300" distR="114300">
            <wp:extent cx="5269230" cy="2534285"/>
            <wp:effectExtent l="0" t="0" r="7620" b="18415"/>
            <wp:docPr id="4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0"/>
                    <pic:cNvPicPr>
                      <a:picLocks noChangeAspect="1"/>
                    </pic:cNvPicPr>
                  </pic:nvPicPr>
                  <pic:blipFill>
                    <a:blip r:embed="rId14"/>
                    <a:stretch>
                      <a:fillRect/>
                    </a:stretch>
                  </pic:blipFill>
                  <pic:spPr>
                    <a:xfrm>
                      <a:off x="0" y="0"/>
                      <a:ext cx="5269230" cy="2534285"/>
                    </a:xfrm>
                    <a:prstGeom prst="rect">
                      <a:avLst/>
                    </a:prstGeom>
                    <a:noFill/>
                    <a:ln>
                      <a:noFill/>
                    </a:ln>
                  </pic:spPr>
                </pic:pic>
              </a:graphicData>
            </a:graphic>
          </wp:inline>
        </w:drawing>
      </w:r>
    </w:p>
    <w:p w14:paraId="1EE67DEB">
      <w:pPr>
        <w:spacing w:line="360" w:lineRule="auto"/>
        <w:jc w:val="center"/>
        <w:rPr>
          <w:rFonts w:hint="eastAsia" w:eastAsiaTheme="minorEastAsia"/>
          <w:szCs w:val="21"/>
          <w:lang w:val="en-US" w:eastAsia="zh-CN"/>
        </w:rPr>
      </w:pPr>
      <w:r>
        <w:rPr>
          <w:rFonts w:hint="eastAsia"/>
          <w:szCs w:val="21"/>
        </w:rPr>
        <w:t>图3-1</w:t>
      </w:r>
      <w:r>
        <w:rPr>
          <w:rFonts w:hint="eastAsia"/>
          <w:szCs w:val="21"/>
          <w:lang w:val="en-US" w:eastAsia="zh-CN"/>
        </w:rPr>
        <w:t>1</w:t>
      </w:r>
    </w:p>
    <w:p w14:paraId="1DC39789">
      <w:pPr>
        <w:pStyle w:val="5"/>
      </w:pPr>
      <w:r>
        <w:rPr>
          <w:rFonts w:hint="eastAsia"/>
        </w:rPr>
        <w:t>1.3.</w:t>
      </w:r>
      <w:r>
        <w:rPr>
          <w:rFonts w:hint="eastAsia"/>
          <w:lang w:val="en-US" w:eastAsia="zh-CN"/>
        </w:rPr>
        <w:t>4</w:t>
      </w:r>
      <w:r>
        <w:rPr>
          <w:rFonts w:hint="eastAsia"/>
        </w:rPr>
        <w:t>教师实验管理</w:t>
      </w:r>
    </w:p>
    <w:p w14:paraId="209FA9DF">
      <w:pPr>
        <w:spacing w:line="360" w:lineRule="auto"/>
        <w:ind w:firstLine="480" w:firstLineChars="200"/>
        <w:rPr>
          <w:rFonts w:hint="default" w:eastAsiaTheme="minorEastAsia"/>
          <w:sz w:val="24"/>
          <w:szCs w:val="24"/>
          <w:lang w:val="en-US" w:eastAsia="zh-CN"/>
        </w:rPr>
      </w:pPr>
      <w:r>
        <w:rPr>
          <w:rFonts w:hint="eastAsia"/>
          <w:sz w:val="24"/>
          <w:szCs w:val="24"/>
        </w:rPr>
        <w:t>点击实验进度，如图3-1</w:t>
      </w:r>
      <w:r>
        <w:rPr>
          <w:rFonts w:hint="eastAsia"/>
          <w:sz w:val="24"/>
          <w:szCs w:val="24"/>
          <w:lang w:val="en-US" w:eastAsia="zh-CN"/>
        </w:rPr>
        <w:t>2</w:t>
      </w:r>
      <w:r>
        <w:rPr>
          <w:rFonts w:hint="eastAsia"/>
          <w:sz w:val="24"/>
          <w:szCs w:val="24"/>
        </w:rPr>
        <w:t>，对学生进度进行查看，可查看学生</w:t>
      </w:r>
      <w:r>
        <w:rPr>
          <w:rFonts w:hint="eastAsia"/>
          <w:sz w:val="24"/>
          <w:szCs w:val="24"/>
          <w:lang w:val="en-US" w:eastAsia="zh-CN"/>
        </w:rPr>
        <w:t>状态以及学生当前决策环节。</w:t>
      </w:r>
    </w:p>
    <w:p w14:paraId="4CAE26C3">
      <w:r>
        <w:drawing>
          <wp:inline distT="0" distB="0" distL="114300" distR="114300">
            <wp:extent cx="5269230" cy="2534285"/>
            <wp:effectExtent l="0" t="0" r="7620" b="18415"/>
            <wp:docPr id="4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1"/>
                    <pic:cNvPicPr>
                      <a:picLocks noChangeAspect="1"/>
                    </pic:cNvPicPr>
                  </pic:nvPicPr>
                  <pic:blipFill>
                    <a:blip r:embed="rId15"/>
                    <a:stretch>
                      <a:fillRect/>
                    </a:stretch>
                  </pic:blipFill>
                  <pic:spPr>
                    <a:xfrm>
                      <a:off x="0" y="0"/>
                      <a:ext cx="5269230" cy="2534285"/>
                    </a:xfrm>
                    <a:prstGeom prst="rect">
                      <a:avLst/>
                    </a:prstGeom>
                    <a:noFill/>
                    <a:ln>
                      <a:noFill/>
                    </a:ln>
                  </pic:spPr>
                </pic:pic>
              </a:graphicData>
            </a:graphic>
          </wp:inline>
        </w:drawing>
      </w:r>
    </w:p>
    <w:p w14:paraId="128F584B">
      <w:pPr>
        <w:jc w:val="center"/>
        <w:rPr>
          <w:rFonts w:hint="eastAsia" w:eastAsiaTheme="minorEastAsia"/>
          <w:lang w:val="en-US" w:eastAsia="zh-CN"/>
        </w:rPr>
      </w:pPr>
      <w:r>
        <w:rPr>
          <w:rFonts w:hint="eastAsia"/>
        </w:rPr>
        <w:t>图3-1</w:t>
      </w:r>
      <w:r>
        <w:rPr>
          <w:rFonts w:hint="eastAsia"/>
          <w:lang w:val="en-US" w:eastAsia="zh-CN"/>
        </w:rPr>
        <w:t>2</w:t>
      </w:r>
    </w:p>
    <w:p w14:paraId="08ECCD09">
      <w:pPr>
        <w:pStyle w:val="5"/>
      </w:pPr>
      <w:r>
        <w:rPr>
          <w:rFonts w:hint="eastAsia"/>
        </w:rPr>
        <w:t>1.3.</w:t>
      </w:r>
      <w:r>
        <w:rPr>
          <w:rFonts w:hint="eastAsia"/>
          <w:lang w:val="en-US" w:eastAsia="zh-CN"/>
        </w:rPr>
        <w:t>5</w:t>
      </w:r>
      <w:r>
        <w:rPr>
          <w:rFonts w:hint="eastAsia"/>
        </w:rPr>
        <w:t>学生实验分析</w:t>
      </w:r>
    </w:p>
    <w:p w14:paraId="57B807DC">
      <w:pPr>
        <w:spacing w:line="360" w:lineRule="auto"/>
        <w:ind w:firstLine="480" w:firstLineChars="200"/>
        <w:rPr>
          <w:rFonts w:hint="eastAsia" w:eastAsiaTheme="minorEastAsia"/>
          <w:sz w:val="24"/>
          <w:szCs w:val="24"/>
          <w:lang w:eastAsia="zh-CN"/>
        </w:rPr>
      </w:pPr>
      <w:r>
        <w:rPr>
          <w:rFonts w:hint="eastAsia"/>
          <w:sz w:val="24"/>
          <w:szCs w:val="24"/>
        </w:rPr>
        <w:t>当教师实验结束时，可以进入实验分析页面，查看本次实验全班的一个统计情况，如图3-1</w:t>
      </w:r>
      <w:r>
        <w:rPr>
          <w:rFonts w:hint="eastAsia"/>
          <w:sz w:val="24"/>
          <w:szCs w:val="24"/>
          <w:lang w:val="en-US" w:eastAsia="zh-CN"/>
        </w:rPr>
        <w:t>3</w:t>
      </w:r>
      <w:r>
        <w:rPr>
          <w:rFonts w:hint="eastAsia"/>
          <w:sz w:val="24"/>
          <w:szCs w:val="24"/>
          <w:lang w:eastAsia="zh-CN"/>
        </w:rPr>
        <w:t>。</w:t>
      </w:r>
    </w:p>
    <w:p w14:paraId="1ED29100">
      <w:pPr>
        <w:spacing w:line="360" w:lineRule="auto"/>
        <w:rPr>
          <w:sz w:val="24"/>
          <w:szCs w:val="24"/>
        </w:rPr>
      </w:pPr>
      <w:r>
        <w:drawing>
          <wp:inline distT="0" distB="0" distL="114300" distR="114300">
            <wp:extent cx="5269230" cy="2534285"/>
            <wp:effectExtent l="0" t="0" r="7620" b="18415"/>
            <wp:docPr id="4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2"/>
                    <pic:cNvPicPr>
                      <a:picLocks noChangeAspect="1"/>
                    </pic:cNvPicPr>
                  </pic:nvPicPr>
                  <pic:blipFill>
                    <a:blip r:embed="rId16"/>
                    <a:stretch>
                      <a:fillRect/>
                    </a:stretch>
                  </pic:blipFill>
                  <pic:spPr>
                    <a:xfrm>
                      <a:off x="0" y="0"/>
                      <a:ext cx="5269230" cy="2534285"/>
                    </a:xfrm>
                    <a:prstGeom prst="rect">
                      <a:avLst/>
                    </a:prstGeom>
                    <a:noFill/>
                    <a:ln>
                      <a:noFill/>
                    </a:ln>
                  </pic:spPr>
                </pic:pic>
              </a:graphicData>
            </a:graphic>
          </wp:inline>
        </w:drawing>
      </w:r>
    </w:p>
    <w:p w14:paraId="15EE9A20">
      <w:pPr>
        <w:spacing w:line="360" w:lineRule="auto"/>
        <w:jc w:val="center"/>
        <w:rPr>
          <w:rFonts w:hint="eastAsia" w:eastAsiaTheme="minorEastAsia"/>
          <w:szCs w:val="21"/>
          <w:lang w:val="en-US" w:eastAsia="zh-CN"/>
        </w:rPr>
      </w:pPr>
      <w:r>
        <w:rPr>
          <w:rFonts w:hint="eastAsia"/>
          <w:szCs w:val="21"/>
        </w:rPr>
        <w:t>图3-1</w:t>
      </w:r>
      <w:r>
        <w:rPr>
          <w:rFonts w:hint="eastAsia"/>
          <w:szCs w:val="21"/>
          <w:lang w:val="en-US" w:eastAsia="zh-CN"/>
        </w:rPr>
        <w:t>3</w:t>
      </w:r>
    </w:p>
    <w:p w14:paraId="4C927995">
      <w:pPr>
        <w:pStyle w:val="4"/>
      </w:pPr>
      <w:bookmarkStart w:id="15" w:name="_Toc34904997"/>
      <w:bookmarkStart w:id="16" w:name="_Toc1718"/>
      <w:r>
        <w:rPr>
          <w:rFonts w:hint="eastAsia"/>
        </w:rPr>
        <w:t>1.4</w:t>
      </w:r>
      <w:r>
        <w:rPr>
          <w:rFonts w:hint="eastAsia"/>
          <w:highlight w:val="none"/>
        </w:rPr>
        <w:t>学生实验报告</w:t>
      </w:r>
      <w:bookmarkEnd w:id="15"/>
      <w:bookmarkEnd w:id="16"/>
    </w:p>
    <w:p w14:paraId="226F6FA4">
      <w:pPr>
        <w:spacing w:line="360" w:lineRule="auto"/>
        <w:ind w:firstLine="480" w:firstLineChars="200"/>
        <w:rPr>
          <w:rFonts w:hint="eastAsia" w:eastAsiaTheme="minorEastAsia"/>
          <w:sz w:val="24"/>
          <w:szCs w:val="24"/>
          <w:lang w:eastAsia="zh-CN"/>
        </w:rPr>
      </w:pPr>
      <w:r>
        <w:rPr>
          <w:sz w:val="24"/>
          <w:szCs w:val="24"/>
        </w:rPr>
        <w:t>实验结束后</w:t>
      </w:r>
      <w:r>
        <w:rPr>
          <w:rFonts w:hint="eastAsia"/>
          <w:sz w:val="24"/>
          <w:szCs w:val="24"/>
        </w:rPr>
        <w:t>，</w:t>
      </w:r>
      <w:r>
        <w:rPr>
          <w:sz w:val="24"/>
          <w:szCs w:val="24"/>
        </w:rPr>
        <w:t>点击返回实验首页</w:t>
      </w:r>
      <w:r>
        <w:rPr>
          <w:rFonts w:hint="eastAsia"/>
          <w:sz w:val="24"/>
          <w:szCs w:val="24"/>
        </w:rPr>
        <w:t>，</w:t>
      </w:r>
      <w:r>
        <w:rPr>
          <w:sz w:val="24"/>
          <w:szCs w:val="24"/>
        </w:rPr>
        <w:t>点击图</w:t>
      </w:r>
      <w:r>
        <w:rPr>
          <w:rFonts w:hint="eastAsia"/>
          <w:sz w:val="24"/>
          <w:szCs w:val="24"/>
        </w:rPr>
        <w:t>3-</w:t>
      </w:r>
      <w:r>
        <w:rPr>
          <w:rFonts w:hint="eastAsia"/>
          <w:sz w:val="24"/>
          <w:szCs w:val="24"/>
          <w:lang w:val="en-US" w:eastAsia="zh-CN"/>
        </w:rPr>
        <w:t>14</w:t>
      </w:r>
      <w:r>
        <w:rPr>
          <w:rFonts w:hint="eastAsia"/>
          <w:sz w:val="24"/>
          <w:szCs w:val="24"/>
        </w:rPr>
        <w:t>的</w:t>
      </w:r>
      <w:r>
        <w:rPr>
          <w:rFonts w:hint="eastAsia"/>
          <w:sz w:val="24"/>
          <w:szCs w:val="24"/>
          <w:lang w:val="en-US" w:eastAsia="zh-CN"/>
        </w:rPr>
        <w:t>授课历史</w:t>
      </w:r>
      <w:r>
        <w:rPr>
          <w:rFonts w:hint="eastAsia"/>
          <w:sz w:val="24"/>
          <w:szCs w:val="24"/>
        </w:rPr>
        <w:t>，进入实验报告界面，如图3-1</w:t>
      </w:r>
      <w:r>
        <w:rPr>
          <w:rFonts w:hint="eastAsia"/>
          <w:sz w:val="24"/>
          <w:szCs w:val="24"/>
          <w:lang w:val="en-US" w:eastAsia="zh-CN"/>
        </w:rPr>
        <w:t>5</w:t>
      </w:r>
      <w:r>
        <w:rPr>
          <w:rFonts w:hint="eastAsia"/>
          <w:sz w:val="24"/>
          <w:szCs w:val="24"/>
        </w:rPr>
        <w:t>，进入后可以看到教师以往的授课历史记录，点击数据分析可以看到那次实验最后的实验分析数据，如图3-1</w:t>
      </w:r>
      <w:r>
        <w:rPr>
          <w:rFonts w:hint="eastAsia"/>
          <w:sz w:val="24"/>
          <w:szCs w:val="24"/>
          <w:lang w:val="en-US" w:eastAsia="zh-CN"/>
        </w:rPr>
        <w:t>6</w:t>
      </w:r>
      <w:r>
        <w:rPr>
          <w:rFonts w:hint="eastAsia"/>
          <w:sz w:val="24"/>
          <w:szCs w:val="24"/>
        </w:rPr>
        <w:t>；也可以点击“查看参与学生”查看那次实验当中每个参与学生的实验情况，如图3-1</w:t>
      </w:r>
      <w:r>
        <w:rPr>
          <w:rFonts w:hint="eastAsia"/>
          <w:sz w:val="24"/>
          <w:szCs w:val="24"/>
          <w:lang w:val="en-US" w:eastAsia="zh-CN"/>
        </w:rPr>
        <w:t>7</w:t>
      </w:r>
      <w:r>
        <w:rPr>
          <w:rFonts w:hint="eastAsia"/>
          <w:sz w:val="24"/>
          <w:szCs w:val="24"/>
        </w:rPr>
        <w:t>；教师可以对某个学生进行实验打分，教师可以先点击学生的详细数据，然后进行评分，如图3-1</w:t>
      </w:r>
      <w:r>
        <w:rPr>
          <w:rFonts w:hint="eastAsia"/>
          <w:sz w:val="24"/>
          <w:szCs w:val="24"/>
          <w:lang w:val="en-US" w:eastAsia="zh-CN"/>
        </w:rPr>
        <w:t>8</w:t>
      </w:r>
      <w:r>
        <w:rPr>
          <w:rFonts w:hint="eastAsia"/>
          <w:sz w:val="24"/>
          <w:szCs w:val="24"/>
        </w:rPr>
        <w:t>，点击“查看该学生详细数据”可以看到学生每次实验的详细情况</w:t>
      </w:r>
      <w:r>
        <w:rPr>
          <w:rFonts w:hint="eastAsia"/>
          <w:sz w:val="24"/>
          <w:szCs w:val="24"/>
          <w:lang w:eastAsia="zh-CN"/>
        </w:rPr>
        <w:t>。</w:t>
      </w:r>
    </w:p>
    <w:p w14:paraId="6A17ED02">
      <w:pPr>
        <w:spacing w:line="360" w:lineRule="auto"/>
      </w:pPr>
      <w:r>
        <w:drawing>
          <wp:inline distT="0" distB="0" distL="114300" distR="114300">
            <wp:extent cx="5269230" cy="2534285"/>
            <wp:effectExtent l="0" t="0" r="7620" b="18415"/>
            <wp:docPr id="5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7"/>
                    <pic:cNvPicPr>
                      <a:picLocks noChangeAspect="1"/>
                    </pic:cNvPicPr>
                  </pic:nvPicPr>
                  <pic:blipFill>
                    <a:blip r:embed="rId17"/>
                    <a:stretch>
                      <a:fillRect/>
                    </a:stretch>
                  </pic:blipFill>
                  <pic:spPr>
                    <a:xfrm>
                      <a:off x="0" y="0"/>
                      <a:ext cx="5269230" cy="2534285"/>
                    </a:xfrm>
                    <a:prstGeom prst="rect">
                      <a:avLst/>
                    </a:prstGeom>
                    <a:noFill/>
                    <a:ln>
                      <a:noFill/>
                    </a:ln>
                  </pic:spPr>
                </pic:pic>
              </a:graphicData>
            </a:graphic>
          </wp:inline>
        </w:drawing>
      </w:r>
    </w:p>
    <w:p w14:paraId="3E7DFE7F">
      <w:pPr>
        <w:spacing w:line="360" w:lineRule="auto"/>
        <w:jc w:val="center"/>
        <w:rPr>
          <w:rFonts w:hint="default" w:eastAsiaTheme="minorEastAsia"/>
          <w:lang w:val="en-US" w:eastAsia="zh-CN"/>
        </w:rPr>
      </w:pPr>
      <w:r>
        <w:rPr>
          <w:rFonts w:hint="eastAsia"/>
          <w:lang w:val="en-US" w:eastAsia="zh-CN"/>
        </w:rPr>
        <w:t>图3-14</w:t>
      </w:r>
    </w:p>
    <w:p w14:paraId="3E63EB64">
      <w:r>
        <w:drawing>
          <wp:inline distT="0" distB="0" distL="114300" distR="114300">
            <wp:extent cx="5266690" cy="678815"/>
            <wp:effectExtent l="0" t="0" r="10160" b="6985"/>
            <wp:docPr id="5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8"/>
                    <pic:cNvPicPr>
                      <a:picLocks noChangeAspect="1"/>
                    </pic:cNvPicPr>
                  </pic:nvPicPr>
                  <pic:blipFill>
                    <a:blip r:embed="rId18"/>
                    <a:stretch>
                      <a:fillRect/>
                    </a:stretch>
                  </pic:blipFill>
                  <pic:spPr>
                    <a:xfrm>
                      <a:off x="0" y="0"/>
                      <a:ext cx="5266690" cy="678815"/>
                    </a:xfrm>
                    <a:prstGeom prst="rect">
                      <a:avLst/>
                    </a:prstGeom>
                    <a:noFill/>
                    <a:ln>
                      <a:noFill/>
                    </a:ln>
                  </pic:spPr>
                </pic:pic>
              </a:graphicData>
            </a:graphic>
          </wp:inline>
        </w:drawing>
      </w:r>
    </w:p>
    <w:p w14:paraId="09072223">
      <w:pPr>
        <w:spacing w:line="360" w:lineRule="auto"/>
        <w:jc w:val="center"/>
        <w:rPr>
          <w:rFonts w:hint="eastAsia" w:eastAsiaTheme="minorEastAsia"/>
          <w:lang w:val="en-US" w:eastAsia="zh-CN"/>
        </w:rPr>
      </w:pPr>
      <w:r>
        <w:rPr>
          <w:rFonts w:hint="eastAsia"/>
        </w:rPr>
        <w:t>图3-1</w:t>
      </w:r>
      <w:r>
        <w:rPr>
          <w:rFonts w:hint="eastAsia"/>
          <w:lang w:val="en-US" w:eastAsia="zh-CN"/>
        </w:rPr>
        <w:t>5</w:t>
      </w:r>
    </w:p>
    <w:p w14:paraId="13B8D999">
      <w:r>
        <w:drawing>
          <wp:inline distT="0" distB="0" distL="114300" distR="114300">
            <wp:extent cx="5269230" cy="2534285"/>
            <wp:effectExtent l="0" t="0" r="7620" b="18415"/>
            <wp:docPr id="5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9"/>
                    <pic:cNvPicPr>
                      <a:picLocks noChangeAspect="1"/>
                    </pic:cNvPicPr>
                  </pic:nvPicPr>
                  <pic:blipFill>
                    <a:blip r:embed="rId19"/>
                    <a:stretch>
                      <a:fillRect/>
                    </a:stretch>
                  </pic:blipFill>
                  <pic:spPr>
                    <a:xfrm>
                      <a:off x="0" y="0"/>
                      <a:ext cx="5269230" cy="2534285"/>
                    </a:xfrm>
                    <a:prstGeom prst="rect">
                      <a:avLst/>
                    </a:prstGeom>
                    <a:noFill/>
                    <a:ln>
                      <a:noFill/>
                    </a:ln>
                  </pic:spPr>
                </pic:pic>
              </a:graphicData>
            </a:graphic>
          </wp:inline>
        </w:drawing>
      </w:r>
    </w:p>
    <w:p w14:paraId="2AD74D73">
      <w:pPr>
        <w:jc w:val="center"/>
        <w:rPr>
          <w:rFonts w:hint="eastAsia" w:eastAsiaTheme="minorEastAsia"/>
          <w:lang w:val="en-US" w:eastAsia="zh-CN"/>
        </w:rPr>
      </w:pPr>
      <w:r>
        <w:rPr>
          <w:rFonts w:hint="eastAsia"/>
        </w:rPr>
        <w:t>图3-1</w:t>
      </w:r>
      <w:r>
        <w:rPr>
          <w:rFonts w:hint="eastAsia"/>
          <w:lang w:val="en-US" w:eastAsia="zh-CN"/>
        </w:rPr>
        <w:t>6</w:t>
      </w:r>
    </w:p>
    <w:p w14:paraId="5092F4AD">
      <w:r>
        <w:drawing>
          <wp:inline distT="0" distB="0" distL="114300" distR="114300">
            <wp:extent cx="5273675" cy="1627505"/>
            <wp:effectExtent l="0" t="0" r="3175" b="10795"/>
            <wp:docPr id="5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0"/>
                    <pic:cNvPicPr>
                      <a:picLocks noChangeAspect="1"/>
                    </pic:cNvPicPr>
                  </pic:nvPicPr>
                  <pic:blipFill>
                    <a:blip r:embed="rId20"/>
                    <a:stretch>
                      <a:fillRect/>
                    </a:stretch>
                  </pic:blipFill>
                  <pic:spPr>
                    <a:xfrm>
                      <a:off x="0" y="0"/>
                      <a:ext cx="5273675" cy="1627505"/>
                    </a:xfrm>
                    <a:prstGeom prst="rect">
                      <a:avLst/>
                    </a:prstGeom>
                    <a:noFill/>
                    <a:ln>
                      <a:noFill/>
                    </a:ln>
                  </pic:spPr>
                </pic:pic>
              </a:graphicData>
            </a:graphic>
          </wp:inline>
        </w:drawing>
      </w:r>
    </w:p>
    <w:p w14:paraId="25ADB90D">
      <w:pPr>
        <w:jc w:val="center"/>
        <w:rPr>
          <w:rFonts w:hint="eastAsia" w:eastAsiaTheme="minorEastAsia"/>
          <w:lang w:val="en-US" w:eastAsia="zh-CN"/>
        </w:rPr>
      </w:pPr>
      <w:r>
        <w:rPr>
          <w:rFonts w:hint="eastAsia"/>
        </w:rPr>
        <w:t>图3-1</w:t>
      </w:r>
      <w:r>
        <w:rPr>
          <w:rFonts w:hint="eastAsia"/>
          <w:lang w:val="en-US" w:eastAsia="zh-CN"/>
        </w:rPr>
        <w:t>7</w:t>
      </w:r>
    </w:p>
    <w:p w14:paraId="7103CBB1">
      <w:r>
        <w:drawing>
          <wp:inline distT="0" distB="0" distL="114300" distR="114300">
            <wp:extent cx="5272405" cy="1969135"/>
            <wp:effectExtent l="0" t="0" r="4445" b="12065"/>
            <wp:docPr id="5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1"/>
                    <pic:cNvPicPr>
                      <a:picLocks noChangeAspect="1"/>
                    </pic:cNvPicPr>
                  </pic:nvPicPr>
                  <pic:blipFill>
                    <a:blip r:embed="rId21"/>
                    <a:stretch>
                      <a:fillRect/>
                    </a:stretch>
                  </pic:blipFill>
                  <pic:spPr>
                    <a:xfrm>
                      <a:off x="0" y="0"/>
                      <a:ext cx="5272405" cy="1969135"/>
                    </a:xfrm>
                    <a:prstGeom prst="rect">
                      <a:avLst/>
                    </a:prstGeom>
                    <a:noFill/>
                    <a:ln>
                      <a:noFill/>
                    </a:ln>
                  </pic:spPr>
                </pic:pic>
              </a:graphicData>
            </a:graphic>
          </wp:inline>
        </w:drawing>
      </w:r>
    </w:p>
    <w:p w14:paraId="3C4F2268">
      <w:pPr>
        <w:jc w:val="center"/>
        <w:rPr>
          <w:rFonts w:hint="eastAsia" w:eastAsiaTheme="minorEastAsia"/>
          <w:lang w:val="en-US" w:eastAsia="zh-CN"/>
        </w:rPr>
      </w:pPr>
      <w:r>
        <w:rPr>
          <w:rFonts w:hint="eastAsia"/>
        </w:rPr>
        <w:t>图3-1</w:t>
      </w:r>
      <w:r>
        <w:rPr>
          <w:rFonts w:hint="eastAsia"/>
          <w:lang w:val="en-US" w:eastAsia="zh-CN"/>
        </w:rPr>
        <w:t>8</w:t>
      </w:r>
    </w:p>
    <w:p w14:paraId="4E283AD6"/>
    <w:p w14:paraId="654B9D5D">
      <w:pPr>
        <w:widowControl/>
        <w:jc w:val="left"/>
        <w:rPr>
          <w:bCs/>
          <w:sz w:val="24"/>
          <w:szCs w:val="24"/>
        </w:rPr>
      </w:pPr>
      <w:r>
        <w:rPr>
          <w:bCs/>
          <w:sz w:val="24"/>
          <w:szCs w:val="24"/>
        </w:rPr>
        <w:br w:type="page"/>
      </w:r>
    </w:p>
    <w:p w14:paraId="4B619EDF">
      <w:pPr>
        <w:pStyle w:val="3"/>
      </w:pPr>
      <w:bookmarkStart w:id="17" w:name="_Toc13188"/>
      <w:bookmarkStart w:id="18" w:name="_Toc34904998"/>
      <w:r>
        <w:rPr>
          <w:rFonts w:hint="eastAsia"/>
        </w:rPr>
        <w:t>2、实验基本流程（学生）</w:t>
      </w:r>
      <w:bookmarkEnd w:id="17"/>
      <w:bookmarkEnd w:id="18"/>
    </w:p>
    <w:p w14:paraId="25F4F308">
      <w:pPr>
        <w:pStyle w:val="4"/>
      </w:pPr>
      <w:bookmarkStart w:id="19" w:name="_Toc327"/>
      <w:bookmarkStart w:id="20" w:name="_Toc34905000"/>
      <w:r>
        <w:rPr>
          <w:rFonts w:hint="eastAsia"/>
        </w:rPr>
        <w:t>（1）登录系统</w:t>
      </w:r>
      <w:bookmarkEnd w:id="19"/>
      <w:bookmarkEnd w:id="20"/>
    </w:p>
    <w:p w14:paraId="4A2176CE">
      <w:pPr>
        <w:spacing w:line="360" w:lineRule="auto"/>
        <w:rPr>
          <w:bCs/>
          <w:sz w:val="24"/>
          <w:szCs w:val="24"/>
        </w:rPr>
      </w:pPr>
      <w:r>
        <w:rPr>
          <w:rFonts w:hint="eastAsia"/>
          <w:bCs/>
          <w:sz w:val="24"/>
          <w:szCs w:val="24"/>
        </w:rPr>
        <w:t>①手机扫码登录</w:t>
      </w:r>
    </w:p>
    <w:p w14:paraId="27B68D36">
      <w:pPr>
        <w:spacing w:line="360" w:lineRule="auto"/>
        <w:ind w:firstLine="480" w:firstLineChars="200"/>
        <w:rPr>
          <w:rFonts w:hint="eastAsia" w:eastAsiaTheme="minorEastAsia"/>
          <w:sz w:val="24"/>
          <w:szCs w:val="24"/>
          <w:lang w:eastAsia="zh-CN"/>
        </w:rPr>
      </w:pPr>
      <w:r>
        <w:rPr>
          <w:rFonts w:hint="eastAsia"/>
          <w:sz w:val="24"/>
          <w:szCs w:val="24"/>
        </w:rPr>
        <w:t>学生用手机扫码后，首先出现登录界面，如图3-</w:t>
      </w:r>
      <w:r>
        <w:rPr>
          <w:rFonts w:hint="eastAsia"/>
          <w:sz w:val="24"/>
          <w:szCs w:val="24"/>
          <w:lang w:val="en-US" w:eastAsia="zh-CN"/>
        </w:rPr>
        <w:t>19</w:t>
      </w:r>
      <w:r>
        <w:rPr>
          <w:rFonts w:hint="eastAsia"/>
          <w:sz w:val="24"/>
          <w:szCs w:val="24"/>
        </w:rPr>
        <w:t>，学生使用学号和密码进行登录，登录系统后，进入系统主界面，如图3-2</w:t>
      </w:r>
      <w:r>
        <w:rPr>
          <w:rFonts w:hint="eastAsia"/>
          <w:sz w:val="24"/>
          <w:szCs w:val="24"/>
          <w:lang w:val="en-US" w:eastAsia="zh-CN"/>
        </w:rPr>
        <w:t>0</w:t>
      </w:r>
      <w:r>
        <w:rPr>
          <w:rFonts w:hint="eastAsia"/>
          <w:sz w:val="24"/>
          <w:szCs w:val="24"/>
          <w:lang w:eastAsia="zh-CN"/>
        </w:rPr>
        <w:t>。</w:t>
      </w:r>
    </w:p>
    <w:p w14:paraId="69A15EF7">
      <w:pPr>
        <w:spacing w:line="360" w:lineRule="auto"/>
        <w:rPr>
          <w:rFonts w:hint="eastAsia" w:eastAsiaTheme="minorEastAsia"/>
          <w:sz w:val="24"/>
          <w:szCs w:val="24"/>
          <w:lang w:eastAsia="zh-CN"/>
        </w:rPr>
      </w:pPr>
      <w:r>
        <w:rPr>
          <w:rFonts w:hint="eastAsia"/>
          <w:sz w:val="24"/>
          <w:szCs w:val="24"/>
        </w:rPr>
        <w:t xml:space="preserve">  </w:t>
      </w:r>
      <w:r>
        <w:rPr>
          <w:sz w:val="24"/>
          <w:szCs w:val="24"/>
        </w:rPr>
        <w:t xml:space="preserve"> </w:t>
      </w:r>
      <w:r>
        <w:rPr>
          <w:rFonts w:hint="eastAsia"/>
          <w:sz w:val="24"/>
          <w:szCs w:val="24"/>
        </w:rPr>
        <w:t xml:space="preserve">       </w:t>
      </w:r>
      <w:r>
        <w:rPr>
          <w:rFonts w:hint="eastAsia" w:eastAsiaTheme="minorEastAsia"/>
          <w:sz w:val="24"/>
          <w:szCs w:val="24"/>
          <w:lang w:eastAsia="zh-CN"/>
        </w:rPr>
        <w:drawing>
          <wp:inline distT="0" distB="0" distL="114300" distR="114300">
            <wp:extent cx="2111375" cy="4335780"/>
            <wp:effectExtent l="0" t="0" r="3175" b="7620"/>
            <wp:docPr id="48" name="图片 48" descr="用户画像主页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用户画像主页面"/>
                    <pic:cNvPicPr>
                      <a:picLocks noChangeAspect="1"/>
                    </pic:cNvPicPr>
                  </pic:nvPicPr>
                  <pic:blipFill>
                    <a:blip r:embed="rId22"/>
                    <a:stretch>
                      <a:fillRect/>
                    </a:stretch>
                  </pic:blipFill>
                  <pic:spPr>
                    <a:xfrm>
                      <a:off x="0" y="0"/>
                      <a:ext cx="2111375" cy="4335780"/>
                    </a:xfrm>
                    <a:prstGeom prst="rect">
                      <a:avLst/>
                    </a:prstGeom>
                  </pic:spPr>
                </pic:pic>
              </a:graphicData>
            </a:graphic>
          </wp:inline>
        </w:drawing>
      </w:r>
      <w:r>
        <w:rPr>
          <w:rFonts w:hint="eastAsia" w:eastAsiaTheme="minorEastAsia"/>
          <w:sz w:val="24"/>
          <w:szCs w:val="24"/>
          <w:lang w:eastAsia="zh-CN"/>
        </w:rPr>
        <w:drawing>
          <wp:inline distT="0" distB="0" distL="114300" distR="114300">
            <wp:extent cx="1995170" cy="4323715"/>
            <wp:effectExtent l="0" t="0" r="1270" b="4445"/>
            <wp:docPr id="21" name="图片 21" descr="7c98268cdf795264aad3303a7db5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7c98268cdf795264aad3303a7db5995"/>
                    <pic:cNvPicPr>
                      <a:picLocks noChangeAspect="1"/>
                    </pic:cNvPicPr>
                  </pic:nvPicPr>
                  <pic:blipFill>
                    <a:blip r:embed="rId23"/>
                    <a:stretch>
                      <a:fillRect/>
                    </a:stretch>
                  </pic:blipFill>
                  <pic:spPr>
                    <a:xfrm>
                      <a:off x="0" y="0"/>
                      <a:ext cx="1995170" cy="4323715"/>
                    </a:xfrm>
                    <a:prstGeom prst="rect">
                      <a:avLst/>
                    </a:prstGeom>
                  </pic:spPr>
                </pic:pic>
              </a:graphicData>
            </a:graphic>
          </wp:inline>
        </w:drawing>
      </w:r>
    </w:p>
    <w:p w14:paraId="7BE7A792">
      <w:pPr>
        <w:spacing w:line="360" w:lineRule="auto"/>
        <w:jc w:val="left"/>
        <w:rPr>
          <w:rFonts w:hint="eastAsia" w:eastAsiaTheme="minorEastAsia"/>
          <w:bCs/>
          <w:sz w:val="24"/>
          <w:szCs w:val="24"/>
          <w:lang w:val="en-US" w:eastAsia="zh-CN"/>
        </w:rPr>
      </w:pPr>
      <w:r>
        <w:rPr>
          <w:rFonts w:hint="eastAsia"/>
          <w:bCs/>
          <w:sz w:val="24"/>
          <w:szCs w:val="24"/>
        </w:rPr>
        <w:t xml:space="preserve">        </w:t>
      </w:r>
      <w:r>
        <w:rPr>
          <w:rFonts w:hint="eastAsia"/>
          <w:bCs/>
          <w:sz w:val="24"/>
          <w:szCs w:val="24"/>
          <w:lang w:val="en-US" w:eastAsia="zh-CN"/>
        </w:rPr>
        <w:t xml:space="preserve">         </w:t>
      </w:r>
      <w:r>
        <w:rPr>
          <w:rFonts w:hint="eastAsia"/>
          <w:bCs/>
          <w:sz w:val="24"/>
          <w:szCs w:val="24"/>
        </w:rPr>
        <w:t xml:space="preserve">  图3-</w:t>
      </w:r>
      <w:r>
        <w:rPr>
          <w:rFonts w:hint="eastAsia"/>
          <w:bCs/>
          <w:sz w:val="24"/>
          <w:szCs w:val="24"/>
          <w:lang w:val="en-US" w:eastAsia="zh-CN"/>
        </w:rPr>
        <w:t>19</w:t>
      </w:r>
      <w:r>
        <w:rPr>
          <w:rFonts w:hint="eastAsia"/>
          <w:bCs/>
          <w:sz w:val="24"/>
          <w:szCs w:val="24"/>
        </w:rPr>
        <w:t xml:space="preserve">                        图3-2</w:t>
      </w:r>
      <w:r>
        <w:rPr>
          <w:rFonts w:hint="eastAsia"/>
          <w:bCs/>
          <w:sz w:val="24"/>
          <w:szCs w:val="24"/>
          <w:lang w:val="en-US" w:eastAsia="zh-CN"/>
        </w:rPr>
        <w:t>0</w:t>
      </w:r>
    </w:p>
    <w:p w14:paraId="191A737B">
      <w:pPr>
        <w:spacing w:line="360" w:lineRule="auto"/>
        <w:rPr>
          <w:bCs/>
          <w:sz w:val="24"/>
          <w:szCs w:val="24"/>
        </w:rPr>
      </w:pPr>
      <w:r>
        <w:rPr>
          <w:rFonts w:hint="eastAsia"/>
          <w:bCs/>
          <w:sz w:val="24"/>
          <w:szCs w:val="24"/>
        </w:rPr>
        <w:t>②电脑登录</w:t>
      </w:r>
    </w:p>
    <w:p w14:paraId="798213A7">
      <w:pPr>
        <w:spacing w:line="360" w:lineRule="auto"/>
        <w:ind w:firstLine="480" w:firstLineChars="200"/>
        <w:rPr>
          <w:bCs/>
          <w:sz w:val="24"/>
          <w:szCs w:val="24"/>
        </w:rPr>
      </w:pPr>
      <w:r>
        <w:rPr>
          <w:rFonts w:hint="eastAsia"/>
          <w:bCs/>
          <w:sz w:val="24"/>
          <w:szCs w:val="24"/>
        </w:rPr>
        <w:t>浏览器访问网址：</w:t>
      </w:r>
    </w:p>
    <w:p w14:paraId="2FB31153">
      <w:pPr>
        <w:spacing w:line="360" w:lineRule="auto"/>
        <w:rPr>
          <w:rFonts w:hint="eastAsia" w:ascii="Segoe UI" w:hAnsi="Segoe UI" w:cs="Segoe UI" w:eastAsiaTheme="minorEastAsia"/>
          <w:color w:val="000000" w:themeColor="text1"/>
          <w:sz w:val="24"/>
          <w:szCs w:val="24"/>
          <w:shd w:val="clear" w:color="auto" w:fill="FFFFFF"/>
          <w:lang w:eastAsia="zh-CN"/>
        </w:rPr>
      </w:pPr>
      <w:r>
        <w:rPr>
          <w:rFonts w:hint="eastAsia"/>
          <w:sz w:val="24"/>
          <w:szCs w:val="24"/>
        </w:rPr>
        <w:t>https://www.suitanglian.com/#/studentLogin/ydt</w:t>
      </w:r>
      <w:r>
        <w:rPr>
          <w:rFonts w:hint="eastAsia" w:ascii="Segoe UI" w:hAnsi="Segoe UI" w:cs="Segoe UI"/>
          <w:color w:val="000000"/>
          <w:sz w:val="24"/>
          <w:szCs w:val="24"/>
          <w:shd w:val="clear" w:color="auto" w:fill="FFFFFF"/>
        </w:rPr>
        <w:t>，</w:t>
      </w:r>
      <w:r>
        <w:rPr>
          <w:rFonts w:hint="eastAsia" w:ascii="Segoe UI" w:hAnsi="Segoe UI" w:cs="Segoe UI"/>
          <w:color w:val="000000" w:themeColor="text1"/>
          <w:sz w:val="24"/>
          <w:szCs w:val="24"/>
          <w:shd w:val="clear" w:color="auto" w:fill="FFFFFF"/>
        </w:rPr>
        <w:t>进入系统登录界面，如图3-2</w:t>
      </w:r>
      <w:r>
        <w:rPr>
          <w:rFonts w:hint="eastAsia" w:ascii="Segoe UI" w:hAnsi="Segoe UI" w:cs="Segoe UI"/>
          <w:color w:val="000000" w:themeColor="text1"/>
          <w:sz w:val="24"/>
          <w:szCs w:val="24"/>
          <w:shd w:val="clear" w:color="auto" w:fill="FFFFFF"/>
          <w:lang w:val="en-US" w:eastAsia="zh-CN"/>
        </w:rPr>
        <w:t>1</w:t>
      </w:r>
      <w:r>
        <w:rPr>
          <w:rFonts w:hint="eastAsia" w:ascii="Segoe UI" w:hAnsi="Segoe UI" w:cs="Segoe UI"/>
          <w:color w:val="000000" w:themeColor="text1"/>
          <w:sz w:val="24"/>
          <w:szCs w:val="24"/>
          <w:shd w:val="clear" w:color="auto" w:fill="FFFFFF"/>
        </w:rPr>
        <w:t>，输入学号，密码，登录，进入系统操作界面，如图3-2</w:t>
      </w:r>
      <w:r>
        <w:rPr>
          <w:rFonts w:hint="eastAsia" w:ascii="Segoe UI" w:hAnsi="Segoe UI" w:cs="Segoe UI"/>
          <w:color w:val="000000" w:themeColor="text1"/>
          <w:sz w:val="24"/>
          <w:szCs w:val="24"/>
          <w:shd w:val="clear" w:color="auto" w:fill="FFFFFF"/>
          <w:lang w:val="en-US" w:eastAsia="zh-CN"/>
        </w:rPr>
        <w:t>2</w:t>
      </w:r>
      <w:r>
        <w:rPr>
          <w:rFonts w:hint="eastAsia" w:ascii="Segoe UI" w:hAnsi="Segoe UI" w:cs="Segoe UI"/>
          <w:color w:val="000000" w:themeColor="text1"/>
          <w:sz w:val="24"/>
          <w:szCs w:val="24"/>
          <w:shd w:val="clear" w:color="auto" w:fill="FFFFFF"/>
        </w:rPr>
        <w:t>；</w:t>
      </w:r>
      <w:r>
        <w:rPr>
          <w:rFonts w:hint="eastAsia" w:ascii="Segoe UI" w:hAnsi="Segoe UI" w:cs="Segoe UI"/>
          <w:color w:val="000000" w:themeColor="text1"/>
          <w:sz w:val="24"/>
          <w:szCs w:val="24"/>
          <w:shd w:val="clear" w:color="auto" w:fill="FFFFFF"/>
          <w:lang w:val="en-US" w:eastAsia="zh-CN"/>
        </w:rPr>
        <w:t>选择</w:t>
      </w:r>
      <w:r>
        <w:rPr>
          <w:rFonts w:hint="eastAsia" w:ascii="Segoe UI" w:hAnsi="Segoe UI" w:cs="Segoe UI"/>
          <w:color w:val="000000" w:themeColor="text1"/>
          <w:sz w:val="24"/>
          <w:szCs w:val="24"/>
          <w:shd w:val="clear" w:color="auto" w:fill="FFFFFF"/>
        </w:rPr>
        <w:t>开始实验，进行实验操作界面，见图3-2</w:t>
      </w:r>
      <w:r>
        <w:rPr>
          <w:rFonts w:hint="eastAsia" w:ascii="Segoe UI" w:hAnsi="Segoe UI" w:cs="Segoe UI"/>
          <w:color w:val="000000" w:themeColor="text1"/>
          <w:sz w:val="24"/>
          <w:szCs w:val="24"/>
          <w:shd w:val="clear" w:color="auto" w:fill="FFFFFF"/>
          <w:lang w:val="en-US" w:eastAsia="zh-CN"/>
        </w:rPr>
        <w:t>3</w:t>
      </w:r>
      <w:r>
        <w:rPr>
          <w:rFonts w:hint="eastAsia" w:ascii="Segoe UI" w:hAnsi="Segoe UI" w:cs="Segoe UI"/>
          <w:color w:val="000000" w:themeColor="text1"/>
          <w:sz w:val="24"/>
          <w:szCs w:val="24"/>
          <w:shd w:val="clear" w:color="auto" w:fill="FFFFFF"/>
          <w:lang w:eastAsia="zh-CN"/>
        </w:rPr>
        <w:t>。</w:t>
      </w:r>
    </w:p>
    <w:p w14:paraId="249C41E6">
      <w:pPr>
        <w:spacing w:line="360" w:lineRule="auto"/>
        <w:jc w:val="center"/>
        <w:rPr>
          <w:rFonts w:ascii="Segoe UI" w:hAnsi="Segoe UI" w:cs="Segoe UI"/>
          <w:color w:val="000000" w:themeColor="text1"/>
          <w:sz w:val="25"/>
          <w:szCs w:val="25"/>
          <w:shd w:val="clear" w:color="auto" w:fill="FFFFFF"/>
        </w:rPr>
      </w:pPr>
      <w:r>
        <w:drawing>
          <wp:inline distT="0" distB="0" distL="114300" distR="114300">
            <wp:extent cx="5266690" cy="2586990"/>
            <wp:effectExtent l="0" t="0" r="6350" b="3810"/>
            <wp:docPr id="2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5"/>
                    <pic:cNvPicPr>
                      <a:picLocks noChangeAspect="1"/>
                    </pic:cNvPicPr>
                  </pic:nvPicPr>
                  <pic:blipFill>
                    <a:blip r:embed="rId24"/>
                    <a:stretch>
                      <a:fillRect/>
                    </a:stretch>
                  </pic:blipFill>
                  <pic:spPr>
                    <a:xfrm>
                      <a:off x="0" y="0"/>
                      <a:ext cx="5266690" cy="2586990"/>
                    </a:xfrm>
                    <a:prstGeom prst="rect">
                      <a:avLst/>
                    </a:prstGeom>
                    <a:noFill/>
                    <a:ln>
                      <a:noFill/>
                    </a:ln>
                  </pic:spPr>
                </pic:pic>
              </a:graphicData>
            </a:graphic>
          </wp:inline>
        </w:drawing>
      </w:r>
    </w:p>
    <w:p w14:paraId="686A0AE1">
      <w:pPr>
        <w:spacing w:line="360" w:lineRule="auto"/>
        <w:jc w:val="center"/>
        <w:rPr>
          <w:rFonts w:hint="eastAsia" w:eastAsiaTheme="minorEastAsia"/>
          <w:bCs/>
          <w:sz w:val="24"/>
          <w:szCs w:val="24"/>
          <w:lang w:val="en-US" w:eastAsia="zh-CN"/>
        </w:rPr>
      </w:pPr>
      <w:r>
        <w:rPr>
          <w:rFonts w:hint="eastAsia"/>
          <w:bCs/>
          <w:sz w:val="24"/>
          <w:szCs w:val="24"/>
        </w:rPr>
        <w:t>图3-2</w:t>
      </w:r>
      <w:r>
        <w:rPr>
          <w:rFonts w:hint="eastAsia"/>
          <w:bCs/>
          <w:sz w:val="24"/>
          <w:szCs w:val="24"/>
          <w:lang w:val="en-US" w:eastAsia="zh-CN"/>
        </w:rPr>
        <w:t>1</w:t>
      </w:r>
    </w:p>
    <w:p w14:paraId="047CE677">
      <w:pPr>
        <w:spacing w:line="360" w:lineRule="auto"/>
        <w:rPr>
          <w:rFonts w:ascii="Segoe UI" w:hAnsi="Segoe UI" w:cs="Segoe UI"/>
          <w:color w:val="000000"/>
          <w:sz w:val="27"/>
          <w:szCs w:val="27"/>
          <w:shd w:val="clear" w:color="auto" w:fill="FFFFFF"/>
        </w:rPr>
      </w:pPr>
      <w:r>
        <w:drawing>
          <wp:inline distT="0" distB="0" distL="114300" distR="114300">
            <wp:extent cx="5269230" cy="2534285"/>
            <wp:effectExtent l="0" t="0" r="7620" b="18415"/>
            <wp:docPr id="5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6"/>
                    <pic:cNvPicPr>
                      <a:picLocks noChangeAspect="1"/>
                    </pic:cNvPicPr>
                  </pic:nvPicPr>
                  <pic:blipFill>
                    <a:blip r:embed="rId25"/>
                    <a:stretch>
                      <a:fillRect/>
                    </a:stretch>
                  </pic:blipFill>
                  <pic:spPr>
                    <a:xfrm>
                      <a:off x="0" y="0"/>
                      <a:ext cx="5269230" cy="2534285"/>
                    </a:xfrm>
                    <a:prstGeom prst="rect">
                      <a:avLst/>
                    </a:prstGeom>
                    <a:noFill/>
                    <a:ln>
                      <a:noFill/>
                    </a:ln>
                  </pic:spPr>
                </pic:pic>
              </a:graphicData>
            </a:graphic>
          </wp:inline>
        </w:drawing>
      </w:r>
    </w:p>
    <w:p w14:paraId="52A353AC">
      <w:pPr>
        <w:spacing w:line="360" w:lineRule="auto"/>
        <w:jc w:val="center"/>
        <w:rPr>
          <w:rFonts w:hint="eastAsia" w:eastAsiaTheme="minorEastAsia"/>
          <w:bCs/>
          <w:sz w:val="24"/>
          <w:szCs w:val="24"/>
          <w:lang w:val="en-US" w:eastAsia="zh-CN"/>
        </w:rPr>
      </w:pPr>
      <w:r>
        <w:rPr>
          <w:rFonts w:hint="eastAsia"/>
          <w:bCs/>
          <w:sz w:val="24"/>
          <w:szCs w:val="24"/>
        </w:rPr>
        <w:t>图3-2</w:t>
      </w:r>
      <w:r>
        <w:rPr>
          <w:rFonts w:hint="eastAsia"/>
          <w:bCs/>
          <w:sz w:val="24"/>
          <w:szCs w:val="24"/>
          <w:lang w:val="en-US" w:eastAsia="zh-CN"/>
        </w:rPr>
        <w:t>2</w:t>
      </w:r>
    </w:p>
    <w:p w14:paraId="23726F82">
      <w:pPr>
        <w:spacing w:line="360" w:lineRule="auto"/>
        <w:rPr>
          <w:bCs/>
          <w:sz w:val="24"/>
          <w:szCs w:val="24"/>
        </w:rPr>
      </w:pPr>
      <w:r>
        <w:drawing>
          <wp:inline distT="0" distB="0" distL="114300" distR="114300">
            <wp:extent cx="5266690" cy="2586990"/>
            <wp:effectExtent l="0" t="0" r="6350" b="3810"/>
            <wp:docPr id="2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3"/>
                    <pic:cNvPicPr>
                      <a:picLocks noChangeAspect="1"/>
                    </pic:cNvPicPr>
                  </pic:nvPicPr>
                  <pic:blipFill>
                    <a:blip r:embed="rId26"/>
                    <a:stretch>
                      <a:fillRect/>
                    </a:stretch>
                  </pic:blipFill>
                  <pic:spPr>
                    <a:xfrm>
                      <a:off x="0" y="0"/>
                      <a:ext cx="5266690" cy="2586990"/>
                    </a:xfrm>
                    <a:prstGeom prst="rect">
                      <a:avLst/>
                    </a:prstGeom>
                    <a:noFill/>
                    <a:ln>
                      <a:noFill/>
                    </a:ln>
                  </pic:spPr>
                </pic:pic>
              </a:graphicData>
            </a:graphic>
          </wp:inline>
        </w:drawing>
      </w:r>
    </w:p>
    <w:p w14:paraId="2A35D382">
      <w:pPr>
        <w:spacing w:line="360" w:lineRule="auto"/>
        <w:jc w:val="center"/>
        <w:rPr>
          <w:rFonts w:hint="eastAsia" w:eastAsiaTheme="minorEastAsia"/>
          <w:bCs/>
          <w:sz w:val="24"/>
          <w:szCs w:val="24"/>
          <w:lang w:val="en-US" w:eastAsia="zh-CN"/>
        </w:rPr>
      </w:pPr>
      <w:r>
        <w:rPr>
          <w:bCs/>
          <w:sz w:val="24"/>
          <w:szCs w:val="24"/>
        </w:rPr>
        <w:t>图</w:t>
      </w:r>
      <w:r>
        <w:rPr>
          <w:rFonts w:hint="eastAsia"/>
          <w:bCs/>
          <w:sz w:val="24"/>
          <w:szCs w:val="24"/>
        </w:rPr>
        <w:t>3-2</w:t>
      </w:r>
      <w:r>
        <w:rPr>
          <w:rFonts w:hint="eastAsia"/>
          <w:bCs/>
          <w:sz w:val="24"/>
          <w:szCs w:val="24"/>
          <w:lang w:val="en-US" w:eastAsia="zh-CN"/>
        </w:rPr>
        <w:t>3</w:t>
      </w:r>
    </w:p>
    <w:p w14:paraId="77D1A414">
      <w:pPr>
        <w:spacing w:line="360" w:lineRule="auto"/>
        <w:ind w:firstLine="480" w:firstLineChars="200"/>
        <w:rPr>
          <w:sz w:val="24"/>
          <w:szCs w:val="24"/>
        </w:rPr>
      </w:pPr>
      <w:r>
        <w:rPr>
          <w:rFonts w:hint="eastAsia"/>
          <w:bCs/>
          <w:sz w:val="24"/>
          <w:szCs w:val="24"/>
        </w:rPr>
        <w:t>注：手机端和电脑端的操作内容完全一致，因此后续操作步骤用电脑端进行讲解，实验报告界面只有电脑端有。</w:t>
      </w:r>
    </w:p>
    <w:p w14:paraId="7F549B2C">
      <w:pPr>
        <w:pStyle w:val="4"/>
        <w:rPr>
          <w:rFonts w:hint="eastAsia" w:eastAsiaTheme="minorEastAsia"/>
          <w:lang w:val="en-US" w:eastAsia="zh-CN"/>
        </w:rPr>
      </w:pPr>
      <w:bookmarkStart w:id="21" w:name="_Toc34905001"/>
      <w:bookmarkStart w:id="22" w:name="_Toc13992"/>
      <w:r>
        <w:rPr>
          <w:rFonts w:hint="eastAsia"/>
        </w:rPr>
        <w:t>（2）</w:t>
      </w:r>
      <w:bookmarkEnd w:id="21"/>
      <w:r>
        <w:rPr>
          <w:rFonts w:hint="eastAsia"/>
        </w:rPr>
        <w:t>查看规则</w:t>
      </w:r>
      <w:bookmarkEnd w:id="22"/>
    </w:p>
    <w:p w14:paraId="25582A93">
      <w:pPr>
        <w:spacing w:line="360" w:lineRule="auto"/>
        <w:ind w:firstLine="480" w:firstLineChars="200"/>
        <w:rPr>
          <w:rFonts w:ascii="宋体" w:hAnsi="宋体" w:eastAsia="宋体"/>
          <w:color w:val="000000" w:themeColor="text1"/>
          <w:sz w:val="24"/>
          <w:szCs w:val="24"/>
        </w:rPr>
      </w:pPr>
      <w:r>
        <w:rPr>
          <w:rFonts w:hint="eastAsia" w:ascii="宋体" w:hAnsi="宋体" w:eastAsia="宋体"/>
          <w:color w:val="000000" w:themeColor="text1"/>
          <w:sz w:val="24"/>
          <w:szCs w:val="24"/>
        </w:rPr>
        <w:t>点击图3-2</w:t>
      </w:r>
      <w:r>
        <w:rPr>
          <w:rFonts w:hint="eastAsia" w:ascii="宋体" w:hAnsi="宋体" w:eastAsia="宋体"/>
          <w:color w:val="000000" w:themeColor="text1"/>
          <w:sz w:val="24"/>
          <w:szCs w:val="24"/>
          <w:lang w:val="en-US" w:eastAsia="zh-CN"/>
        </w:rPr>
        <w:t>3</w:t>
      </w:r>
      <w:r>
        <w:rPr>
          <w:rFonts w:hint="eastAsia" w:ascii="宋体" w:hAnsi="宋体" w:eastAsia="宋体"/>
          <w:color w:val="000000" w:themeColor="text1"/>
          <w:sz w:val="24"/>
          <w:szCs w:val="24"/>
        </w:rPr>
        <w:t>界面上的</w:t>
      </w:r>
      <w:r>
        <w:rPr>
          <w:rFonts w:hint="eastAsia" w:ascii="宋体" w:hAnsi="宋体" w:eastAsia="宋体"/>
          <w:color w:val="000000" w:themeColor="text1"/>
          <w:sz w:val="24"/>
          <w:szCs w:val="24"/>
          <w:lang w:val="en-US" w:eastAsia="zh-CN"/>
        </w:rPr>
        <w:t>“？”按钮</w:t>
      </w:r>
      <w:r>
        <w:rPr>
          <w:rFonts w:hint="eastAsia" w:ascii="宋体" w:hAnsi="宋体" w:eastAsia="宋体"/>
          <w:color w:val="000000" w:themeColor="text1"/>
          <w:sz w:val="24"/>
          <w:szCs w:val="24"/>
        </w:rPr>
        <w:t>，进入查看规则，</w:t>
      </w:r>
      <w:r>
        <w:rPr>
          <w:rFonts w:ascii="宋体" w:hAnsi="宋体" w:eastAsia="宋体"/>
          <w:color w:val="000000" w:themeColor="text1"/>
          <w:sz w:val="24"/>
          <w:szCs w:val="24"/>
        </w:rPr>
        <w:t>下拉到最后</w:t>
      </w:r>
      <w:r>
        <w:rPr>
          <w:rFonts w:hint="eastAsia" w:ascii="宋体" w:hAnsi="宋体" w:eastAsia="宋体"/>
          <w:color w:val="000000" w:themeColor="text1"/>
          <w:sz w:val="24"/>
          <w:szCs w:val="24"/>
        </w:rPr>
        <w:t>，</w:t>
      </w:r>
      <w:r>
        <w:rPr>
          <w:rFonts w:ascii="宋体" w:hAnsi="宋体" w:eastAsia="宋体"/>
          <w:color w:val="000000" w:themeColor="text1"/>
          <w:sz w:val="24"/>
          <w:szCs w:val="24"/>
        </w:rPr>
        <w:t>查看实验的</w:t>
      </w:r>
      <w:r>
        <w:rPr>
          <w:rFonts w:hint="eastAsia" w:ascii="宋体" w:hAnsi="宋体" w:eastAsia="宋体"/>
          <w:color w:val="000000" w:themeColor="text1"/>
          <w:sz w:val="24"/>
          <w:szCs w:val="24"/>
          <w:lang w:val="en-US" w:eastAsia="zh-CN"/>
        </w:rPr>
        <w:t>操作步骤，如</w:t>
      </w:r>
      <w:r>
        <w:rPr>
          <w:rFonts w:hint="eastAsia" w:ascii="宋体" w:hAnsi="宋体" w:eastAsia="宋体"/>
          <w:color w:val="000000" w:themeColor="text1"/>
          <w:sz w:val="24"/>
          <w:szCs w:val="24"/>
        </w:rPr>
        <w:t>图3-2</w:t>
      </w:r>
      <w:r>
        <w:rPr>
          <w:rFonts w:hint="eastAsia" w:ascii="宋体" w:hAnsi="宋体" w:eastAsia="宋体"/>
          <w:color w:val="000000" w:themeColor="text1"/>
          <w:sz w:val="24"/>
          <w:szCs w:val="24"/>
          <w:lang w:val="en-US" w:eastAsia="zh-CN"/>
        </w:rPr>
        <w:t>4</w:t>
      </w:r>
      <w:r>
        <w:rPr>
          <w:rFonts w:hint="eastAsia" w:ascii="宋体" w:hAnsi="宋体" w:eastAsia="宋体"/>
          <w:color w:val="000000" w:themeColor="text1"/>
          <w:sz w:val="24"/>
          <w:szCs w:val="24"/>
        </w:rPr>
        <w:t>。</w:t>
      </w:r>
      <w:r>
        <w:rPr>
          <w:rFonts w:ascii="宋体" w:hAnsi="宋体" w:eastAsia="宋体"/>
          <w:color w:val="000000" w:themeColor="text1"/>
          <w:sz w:val="24"/>
          <w:szCs w:val="24"/>
        </w:rPr>
        <w:t xml:space="preserve"> </w:t>
      </w:r>
    </w:p>
    <w:p w14:paraId="31011C56">
      <w:pPr>
        <w:spacing w:line="360" w:lineRule="auto"/>
        <w:jc w:val="center"/>
        <w:rPr>
          <w:rFonts w:ascii="宋体" w:hAnsi="宋体" w:eastAsia="宋体"/>
          <w:bCs/>
          <w:color w:val="000000" w:themeColor="text1"/>
          <w:sz w:val="24"/>
          <w:szCs w:val="24"/>
        </w:rPr>
      </w:pPr>
      <w:r>
        <w:drawing>
          <wp:inline distT="0" distB="0" distL="114300" distR="114300">
            <wp:extent cx="5266690" cy="2586990"/>
            <wp:effectExtent l="0" t="0" r="6350" b="3810"/>
            <wp:docPr id="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4"/>
                    <pic:cNvPicPr>
                      <a:picLocks noChangeAspect="1"/>
                    </pic:cNvPicPr>
                  </pic:nvPicPr>
                  <pic:blipFill>
                    <a:blip r:embed="rId27"/>
                    <a:stretch>
                      <a:fillRect/>
                    </a:stretch>
                  </pic:blipFill>
                  <pic:spPr>
                    <a:xfrm>
                      <a:off x="0" y="0"/>
                      <a:ext cx="5266690" cy="2586990"/>
                    </a:xfrm>
                    <a:prstGeom prst="rect">
                      <a:avLst/>
                    </a:prstGeom>
                    <a:noFill/>
                    <a:ln>
                      <a:noFill/>
                    </a:ln>
                  </pic:spPr>
                </pic:pic>
              </a:graphicData>
            </a:graphic>
          </wp:inline>
        </w:drawing>
      </w:r>
    </w:p>
    <w:p w14:paraId="76FEB257">
      <w:pPr>
        <w:spacing w:line="360" w:lineRule="auto"/>
        <w:jc w:val="center"/>
        <w:rPr>
          <w:rFonts w:hint="eastAsia" w:eastAsiaTheme="minorEastAsia"/>
          <w:bCs/>
          <w:sz w:val="24"/>
          <w:szCs w:val="24"/>
          <w:lang w:val="en-US" w:eastAsia="zh-CN"/>
        </w:rPr>
      </w:pPr>
      <w:r>
        <w:rPr>
          <w:rFonts w:hint="eastAsia"/>
          <w:bCs/>
          <w:sz w:val="24"/>
          <w:szCs w:val="24"/>
        </w:rPr>
        <w:t>图3-2</w:t>
      </w:r>
      <w:r>
        <w:rPr>
          <w:rFonts w:hint="eastAsia"/>
          <w:bCs/>
          <w:sz w:val="24"/>
          <w:szCs w:val="24"/>
          <w:lang w:val="en-US" w:eastAsia="zh-CN"/>
        </w:rPr>
        <w:t>4</w:t>
      </w:r>
    </w:p>
    <w:p w14:paraId="2B01D3C3">
      <w:pPr>
        <w:pStyle w:val="4"/>
        <w:numPr>
          <w:ilvl w:val="0"/>
          <w:numId w:val="3"/>
        </w:numPr>
        <w:bidi w:val="0"/>
        <w:rPr>
          <w:rFonts w:hint="eastAsia"/>
          <w:lang w:val="en-US" w:eastAsia="zh-CN"/>
        </w:rPr>
      </w:pPr>
      <w:bookmarkStart w:id="23" w:name="_Toc10489"/>
      <w:r>
        <w:rPr>
          <w:rFonts w:hint="eastAsia"/>
          <w:lang w:val="en-US" w:eastAsia="zh-CN"/>
        </w:rPr>
        <w:t>知识学习</w:t>
      </w:r>
      <w:bookmarkEnd w:id="23"/>
    </w:p>
    <w:p w14:paraId="0E075008">
      <w:pPr>
        <w:numPr>
          <w:ilvl w:val="0"/>
          <w:numId w:val="0"/>
        </w:numPr>
        <w:ind w:leftChars="0" w:firstLine="480" w:firstLineChars="200"/>
        <w:jc w:val="both"/>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点击知识学习按钮，对实验知识点进行学习，学习用户画像、数据挖掘和机器学习、精准营销，如图3-25。</w:t>
      </w:r>
    </w:p>
    <w:p w14:paraId="1DDD8295">
      <w:pPr>
        <w:numPr>
          <w:ilvl w:val="0"/>
          <w:numId w:val="0"/>
        </w:numPr>
        <w:ind w:leftChars="0"/>
        <w:jc w:val="both"/>
      </w:pPr>
      <w:r>
        <w:drawing>
          <wp:inline distT="0" distB="0" distL="114300" distR="114300">
            <wp:extent cx="5266690" cy="2586990"/>
            <wp:effectExtent l="0" t="0" r="6350" b="3810"/>
            <wp:docPr id="2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5"/>
                    <pic:cNvPicPr>
                      <a:picLocks noChangeAspect="1"/>
                    </pic:cNvPicPr>
                  </pic:nvPicPr>
                  <pic:blipFill>
                    <a:blip r:embed="rId28"/>
                    <a:stretch>
                      <a:fillRect/>
                    </a:stretch>
                  </pic:blipFill>
                  <pic:spPr>
                    <a:xfrm>
                      <a:off x="0" y="0"/>
                      <a:ext cx="5266690" cy="2586990"/>
                    </a:xfrm>
                    <a:prstGeom prst="rect">
                      <a:avLst/>
                    </a:prstGeom>
                    <a:noFill/>
                    <a:ln>
                      <a:noFill/>
                    </a:ln>
                  </pic:spPr>
                </pic:pic>
              </a:graphicData>
            </a:graphic>
          </wp:inline>
        </w:drawing>
      </w:r>
    </w:p>
    <w:p w14:paraId="35BF8D1F">
      <w:pPr>
        <w:numPr>
          <w:ilvl w:val="0"/>
          <w:numId w:val="0"/>
        </w:numPr>
        <w:ind w:leftChars="0"/>
        <w:jc w:val="center"/>
        <w:rPr>
          <w:rFonts w:hint="default"/>
          <w:lang w:val="en-US" w:eastAsia="zh-CN"/>
        </w:rPr>
      </w:pPr>
      <w:r>
        <w:rPr>
          <w:rFonts w:hint="eastAsia"/>
          <w:lang w:val="en-US" w:eastAsia="zh-CN"/>
        </w:rPr>
        <w:t>图3-25</w:t>
      </w:r>
    </w:p>
    <w:p w14:paraId="43E58C15">
      <w:pPr>
        <w:pStyle w:val="4"/>
        <w:numPr>
          <w:ilvl w:val="0"/>
          <w:numId w:val="3"/>
        </w:numPr>
        <w:bidi w:val="0"/>
        <w:rPr>
          <w:rFonts w:hint="eastAsia"/>
          <w:lang w:val="en-US" w:eastAsia="zh-CN"/>
        </w:rPr>
      </w:pPr>
      <w:bookmarkStart w:id="24" w:name="_Toc3925"/>
      <w:r>
        <w:rPr>
          <w:rFonts w:hint="eastAsia"/>
          <w:lang w:val="en-US" w:eastAsia="zh-CN"/>
        </w:rPr>
        <w:t>统计报告</w:t>
      </w:r>
      <w:bookmarkEnd w:id="24"/>
    </w:p>
    <w:p w14:paraId="4B3B0956">
      <w:pPr>
        <w:numPr>
          <w:ilvl w:val="0"/>
          <w:numId w:val="0"/>
        </w:numPr>
        <w:ind w:leftChars="0"/>
        <w:jc w:val="both"/>
        <w:rPr>
          <w:rFonts w:hint="eastAsia"/>
          <w:lang w:val="en-US" w:eastAsia="zh-CN"/>
        </w:rPr>
      </w:pPr>
      <w:r>
        <w:rPr>
          <w:rFonts w:hint="eastAsia"/>
          <w:lang w:val="en-US" w:eastAsia="zh-CN"/>
        </w:rPr>
        <w:t>点击统计报告按钮，查看网站数据统计图表，已流失未流失人群特征对比，如图3-26。</w:t>
      </w:r>
    </w:p>
    <w:p w14:paraId="386ADDBA">
      <w:pPr>
        <w:numPr>
          <w:ilvl w:val="0"/>
          <w:numId w:val="0"/>
        </w:numPr>
        <w:ind w:leftChars="0"/>
        <w:jc w:val="both"/>
      </w:pPr>
      <w:r>
        <w:drawing>
          <wp:inline distT="0" distB="0" distL="114300" distR="114300">
            <wp:extent cx="5266690" cy="2586990"/>
            <wp:effectExtent l="0" t="0" r="6350" b="3810"/>
            <wp:docPr id="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6"/>
                    <pic:cNvPicPr>
                      <a:picLocks noChangeAspect="1"/>
                    </pic:cNvPicPr>
                  </pic:nvPicPr>
                  <pic:blipFill>
                    <a:blip r:embed="rId29"/>
                    <a:stretch>
                      <a:fillRect/>
                    </a:stretch>
                  </pic:blipFill>
                  <pic:spPr>
                    <a:xfrm>
                      <a:off x="0" y="0"/>
                      <a:ext cx="5266690" cy="2586990"/>
                    </a:xfrm>
                    <a:prstGeom prst="rect">
                      <a:avLst/>
                    </a:prstGeom>
                    <a:noFill/>
                    <a:ln>
                      <a:noFill/>
                    </a:ln>
                  </pic:spPr>
                </pic:pic>
              </a:graphicData>
            </a:graphic>
          </wp:inline>
        </w:drawing>
      </w:r>
    </w:p>
    <w:p w14:paraId="537F0124">
      <w:pPr>
        <w:numPr>
          <w:ilvl w:val="0"/>
          <w:numId w:val="0"/>
        </w:numPr>
        <w:ind w:leftChars="0"/>
        <w:jc w:val="center"/>
        <w:rPr>
          <w:rFonts w:hint="default"/>
          <w:lang w:val="en-US" w:eastAsia="zh-CN"/>
        </w:rPr>
      </w:pPr>
      <w:r>
        <w:rPr>
          <w:rFonts w:hint="eastAsia"/>
          <w:lang w:val="en-US" w:eastAsia="zh-CN"/>
        </w:rPr>
        <w:t>图3-26</w:t>
      </w:r>
    </w:p>
    <w:p w14:paraId="3797C01D">
      <w:pPr>
        <w:pStyle w:val="4"/>
        <w:numPr>
          <w:ilvl w:val="0"/>
          <w:numId w:val="3"/>
        </w:numPr>
        <w:bidi w:val="0"/>
        <w:ind w:left="0" w:leftChars="0" w:firstLine="0" w:firstLineChars="0"/>
        <w:rPr>
          <w:rFonts w:hint="eastAsia"/>
          <w:lang w:val="en-US" w:eastAsia="zh-CN"/>
        </w:rPr>
      </w:pPr>
      <w:bookmarkStart w:id="25" w:name="_Toc1602"/>
      <w:r>
        <w:rPr>
          <w:rFonts w:hint="eastAsia"/>
          <w:lang w:val="en-US" w:eastAsia="zh-CN"/>
        </w:rPr>
        <w:t>用户画像</w:t>
      </w:r>
      <w:bookmarkEnd w:id="25"/>
    </w:p>
    <w:p w14:paraId="3D1D3B84">
      <w:pPr>
        <w:numPr>
          <w:ilvl w:val="0"/>
          <w:numId w:val="0"/>
        </w:numPr>
        <w:ind w:leftChars="0" w:firstLine="480" w:firstLineChars="200"/>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学生点击用户画像按钮，选择手动创建用户画像或数据挖掘分析数据按钮，如图3-27；点击手动创建用户画像按钮，对用户画像进行创建，如图3-28，点击数据挖掘分析，选择想要做的事情，如图3-29。</w:t>
      </w:r>
    </w:p>
    <w:p w14:paraId="53F7F930">
      <w:pPr>
        <w:numPr>
          <w:ilvl w:val="0"/>
          <w:numId w:val="0"/>
        </w:numPr>
        <w:ind w:leftChars="0"/>
      </w:pPr>
      <w:r>
        <w:drawing>
          <wp:inline distT="0" distB="0" distL="114300" distR="114300">
            <wp:extent cx="5266690" cy="2586990"/>
            <wp:effectExtent l="0" t="0" r="6350" b="3810"/>
            <wp:docPr id="2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7"/>
                    <pic:cNvPicPr>
                      <a:picLocks noChangeAspect="1"/>
                    </pic:cNvPicPr>
                  </pic:nvPicPr>
                  <pic:blipFill>
                    <a:blip r:embed="rId30"/>
                    <a:stretch>
                      <a:fillRect/>
                    </a:stretch>
                  </pic:blipFill>
                  <pic:spPr>
                    <a:xfrm>
                      <a:off x="0" y="0"/>
                      <a:ext cx="5266690" cy="2586990"/>
                    </a:xfrm>
                    <a:prstGeom prst="rect">
                      <a:avLst/>
                    </a:prstGeom>
                    <a:noFill/>
                    <a:ln>
                      <a:noFill/>
                    </a:ln>
                  </pic:spPr>
                </pic:pic>
              </a:graphicData>
            </a:graphic>
          </wp:inline>
        </w:drawing>
      </w:r>
    </w:p>
    <w:p w14:paraId="3AC088CE">
      <w:pPr>
        <w:numPr>
          <w:ilvl w:val="0"/>
          <w:numId w:val="0"/>
        </w:numPr>
        <w:ind w:leftChars="0"/>
        <w:jc w:val="center"/>
        <w:rPr>
          <w:rFonts w:hint="eastAsia"/>
          <w:lang w:val="en-US" w:eastAsia="zh-CN"/>
        </w:rPr>
      </w:pPr>
      <w:r>
        <w:rPr>
          <w:rFonts w:hint="eastAsia"/>
          <w:lang w:val="en-US" w:eastAsia="zh-CN"/>
        </w:rPr>
        <w:t>图3-27</w:t>
      </w:r>
    </w:p>
    <w:p w14:paraId="30F3BDD4">
      <w:pPr>
        <w:numPr>
          <w:ilvl w:val="0"/>
          <w:numId w:val="0"/>
        </w:numPr>
        <w:ind w:leftChars="0"/>
        <w:jc w:val="center"/>
      </w:pPr>
      <w:r>
        <w:drawing>
          <wp:inline distT="0" distB="0" distL="114300" distR="114300">
            <wp:extent cx="5266690" cy="2586990"/>
            <wp:effectExtent l="0" t="0" r="6350" b="3810"/>
            <wp:docPr id="3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8"/>
                    <pic:cNvPicPr>
                      <a:picLocks noChangeAspect="1"/>
                    </pic:cNvPicPr>
                  </pic:nvPicPr>
                  <pic:blipFill>
                    <a:blip r:embed="rId31"/>
                    <a:stretch>
                      <a:fillRect/>
                    </a:stretch>
                  </pic:blipFill>
                  <pic:spPr>
                    <a:xfrm>
                      <a:off x="0" y="0"/>
                      <a:ext cx="5266690" cy="2586990"/>
                    </a:xfrm>
                    <a:prstGeom prst="rect">
                      <a:avLst/>
                    </a:prstGeom>
                    <a:noFill/>
                    <a:ln>
                      <a:noFill/>
                    </a:ln>
                  </pic:spPr>
                </pic:pic>
              </a:graphicData>
            </a:graphic>
          </wp:inline>
        </w:drawing>
      </w:r>
    </w:p>
    <w:p w14:paraId="4608A353">
      <w:pPr>
        <w:numPr>
          <w:ilvl w:val="0"/>
          <w:numId w:val="0"/>
        </w:numPr>
        <w:ind w:leftChars="0"/>
        <w:jc w:val="center"/>
      </w:pPr>
      <w:r>
        <w:rPr>
          <w:rFonts w:hint="eastAsia"/>
          <w:lang w:val="en-US" w:eastAsia="zh-CN"/>
        </w:rPr>
        <w:t>图3-28</w:t>
      </w:r>
    </w:p>
    <w:p w14:paraId="108A5454">
      <w:pPr>
        <w:numPr>
          <w:ilvl w:val="0"/>
          <w:numId w:val="0"/>
        </w:numPr>
        <w:ind w:leftChars="0"/>
        <w:jc w:val="center"/>
      </w:pPr>
      <w:r>
        <w:drawing>
          <wp:inline distT="0" distB="0" distL="114300" distR="114300">
            <wp:extent cx="5266690" cy="2586990"/>
            <wp:effectExtent l="0" t="0" r="6350" b="3810"/>
            <wp:docPr id="3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9"/>
                    <pic:cNvPicPr>
                      <a:picLocks noChangeAspect="1"/>
                    </pic:cNvPicPr>
                  </pic:nvPicPr>
                  <pic:blipFill>
                    <a:blip r:embed="rId32"/>
                    <a:stretch>
                      <a:fillRect/>
                    </a:stretch>
                  </pic:blipFill>
                  <pic:spPr>
                    <a:xfrm>
                      <a:off x="0" y="0"/>
                      <a:ext cx="5266690" cy="2586990"/>
                    </a:xfrm>
                    <a:prstGeom prst="rect">
                      <a:avLst/>
                    </a:prstGeom>
                    <a:noFill/>
                    <a:ln>
                      <a:noFill/>
                    </a:ln>
                  </pic:spPr>
                </pic:pic>
              </a:graphicData>
            </a:graphic>
          </wp:inline>
        </w:drawing>
      </w:r>
    </w:p>
    <w:p w14:paraId="0959263E">
      <w:pPr>
        <w:numPr>
          <w:ilvl w:val="0"/>
          <w:numId w:val="0"/>
        </w:numPr>
        <w:ind w:leftChars="0"/>
        <w:jc w:val="center"/>
        <w:rPr>
          <w:rFonts w:hint="default"/>
          <w:lang w:val="en-US" w:eastAsia="zh-CN"/>
        </w:rPr>
      </w:pPr>
      <w:r>
        <w:rPr>
          <w:rFonts w:hint="eastAsia"/>
          <w:lang w:val="en-US" w:eastAsia="zh-CN"/>
        </w:rPr>
        <w:t>图3-29</w:t>
      </w:r>
    </w:p>
    <w:p w14:paraId="727B86CA">
      <w:pPr>
        <w:pStyle w:val="4"/>
        <w:numPr>
          <w:ilvl w:val="0"/>
          <w:numId w:val="3"/>
        </w:numPr>
        <w:bidi w:val="0"/>
        <w:rPr>
          <w:rFonts w:hint="eastAsia"/>
          <w:lang w:val="en-US" w:eastAsia="zh-CN"/>
        </w:rPr>
      </w:pPr>
      <w:bookmarkStart w:id="26" w:name="_Toc15786"/>
      <w:r>
        <w:rPr>
          <w:rFonts w:hint="eastAsia"/>
          <w:lang w:val="en-US" w:eastAsia="zh-CN"/>
        </w:rPr>
        <w:t>促销方案</w:t>
      </w:r>
      <w:bookmarkEnd w:id="26"/>
    </w:p>
    <w:p w14:paraId="0B087EEB">
      <w:pPr>
        <w:ind w:firstLine="480" w:firstLineChars="200"/>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学生点击促销方案按钮，进入促销方案界面，如图3-30，点击新增方案按钮，选择创建过的方案进行制定，如图3-31，制定完毕点击开始实施按钮，进入实施动画仿真界面，如图3-32，仿真动画结束查看实验报告，如图3-33。</w:t>
      </w:r>
    </w:p>
    <w:p w14:paraId="328F9BFD">
      <w:r>
        <w:drawing>
          <wp:inline distT="0" distB="0" distL="114300" distR="114300">
            <wp:extent cx="5266690" cy="2586990"/>
            <wp:effectExtent l="0" t="0" r="6350" b="3810"/>
            <wp:docPr id="3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0"/>
                    <pic:cNvPicPr>
                      <a:picLocks noChangeAspect="1"/>
                    </pic:cNvPicPr>
                  </pic:nvPicPr>
                  <pic:blipFill>
                    <a:blip r:embed="rId33"/>
                    <a:stretch>
                      <a:fillRect/>
                    </a:stretch>
                  </pic:blipFill>
                  <pic:spPr>
                    <a:xfrm>
                      <a:off x="0" y="0"/>
                      <a:ext cx="5266690" cy="2586990"/>
                    </a:xfrm>
                    <a:prstGeom prst="rect">
                      <a:avLst/>
                    </a:prstGeom>
                    <a:noFill/>
                    <a:ln>
                      <a:noFill/>
                    </a:ln>
                  </pic:spPr>
                </pic:pic>
              </a:graphicData>
            </a:graphic>
          </wp:inline>
        </w:drawing>
      </w:r>
    </w:p>
    <w:p w14:paraId="4190C856">
      <w:pPr>
        <w:jc w:val="center"/>
        <w:rPr>
          <w:rFonts w:hint="eastAsia"/>
          <w:lang w:val="en-US" w:eastAsia="zh-CN"/>
        </w:rPr>
      </w:pPr>
      <w:r>
        <w:rPr>
          <w:rFonts w:hint="eastAsia"/>
          <w:lang w:val="en-US" w:eastAsia="zh-CN"/>
        </w:rPr>
        <w:t>图3-30</w:t>
      </w:r>
    </w:p>
    <w:p w14:paraId="7004D12E">
      <w:pPr>
        <w:jc w:val="center"/>
      </w:pPr>
      <w:r>
        <w:drawing>
          <wp:inline distT="0" distB="0" distL="114300" distR="114300">
            <wp:extent cx="5266690" cy="2586990"/>
            <wp:effectExtent l="0" t="0" r="6350" b="3810"/>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34"/>
                    <a:stretch>
                      <a:fillRect/>
                    </a:stretch>
                  </pic:blipFill>
                  <pic:spPr>
                    <a:xfrm>
                      <a:off x="0" y="0"/>
                      <a:ext cx="5266690" cy="2586990"/>
                    </a:xfrm>
                    <a:prstGeom prst="rect">
                      <a:avLst/>
                    </a:prstGeom>
                    <a:noFill/>
                    <a:ln>
                      <a:noFill/>
                    </a:ln>
                  </pic:spPr>
                </pic:pic>
              </a:graphicData>
            </a:graphic>
          </wp:inline>
        </w:drawing>
      </w:r>
    </w:p>
    <w:p w14:paraId="1B6C1625">
      <w:pPr>
        <w:jc w:val="center"/>
        <w:rPr>
          <w:rFonts w:hint="default" w:eastAsiaTheme="minorEastAsia"/>
          <w:lang w:val="en-US" w:eastAsia="zh-CN"/>
        </w:rPr>
      </w:pPr>
      <w:r>
        <w:rPr>
          <w:rFonts w:hint="eastAsia"/>
          <w:lang w:val="en-US" w:eastAsia="zh-CN"/>
        </w:rPr>
        <w:t>图3-31</w:t>
      </w:r>
    </w:p>
    <w:p w14:paraId="10F2CA21">
      <w:pPr>
        <w:numPr>
          <w:ilvl w:val="0"/>
          <w:numId w:val="0"/>
        </w:numPr>
        <w:ind w:leftChars="0"/>
        <w:jc w:val="center"/>
      </w:pPr>
      <w:r>
        <w:drawing>
          <wp:inline distT="0" distB="0" distL="114300" distR="114300">
            <wp:extent cx="5266690" cy="2586990"/>
            <wp:effectExtent l="0" t="0" r="6350" b="3810"/>
            <wp:docPr id="3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2"/>
                    <pic:cNvPicPr>
                      <a:picLocks noChangeAspect="1"/>
                    </pic:cNvPicPr>
                  </pic:nvPicPr>
                  <pic:blipFill>
                    <a:blip r:embed="rId35"/>
                    <a:stretch>
                      <a:fillRect/>
                    </a:stretch>
                  </pic:blipFill>
                  <pic:spPr>
                    <a:xfrm>
                      <a:off x="0" y="0"/>
                      <a:ext cx="5266690" cy="2586990"/>
                    </a:xfrm>
                    <a:prstGeom prst="rect">
                      <a:avLst/>
                    </a:prstGeom>
                    <a:noFill/>
                    <a:ln>
                      <a:noFill/>
                    </a:ln>
                  </pic:spPr>
                </pic:pic>
              </a:graphicData>
            </a:graphic>
          </wp:inline>
        </w:drawing>
      </w:r>
    </w:p>
    <w:p w14:paraId="6F48E20E">
      <w:pPr>
        <w:numPr>
          <w:ilvl w:val="0"/>
          <w:numId w:val="0"/>
        </w:numPr>
        <w:ind w:leftChars="0"/>
        <w:jc w:val="center"/>
        <w:rPr>
          <w:rFonts w:hint="eastAsia"/>
          <w:lang w:val="en-US" w:eastAsia="zh-CN"/>
        </w:rPr>
      </w:pPr>
      <w:r>
        <w:rPr>
          <w:rFonts w:hint="eastAsia"/>
          <w:lang w:val="en-US" w:eastAsia="zh-CN"/>
        </w:rPr>
        <w:t>图3-32</w:t>
      </w:r>
    </w:p>
    <w:p w14:paraId="1118A80C">
      <w:pPr>
        <w:numPr>
          <w:ilvl w:val="0"/>
          <w:numId w:val="0"/>
        </w:numPr>
        <w:ind w:leftChars="0"/>
        <w:jc w:val="center"/>
      </w:pPr>
      <w:r>
        <w:drawing>
          <wp:inline distT="0" distB="0" distL="114300" distR="114300">
            <wp:extent cx="5266690" cy="2586990"/>
            <wp:effectExtent l="0" t="0" r="6350" b="3810"/>
            <wp:docPr id="3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3"/>
                    <pic:cNvPicPr>
                      <a:picLocks noChangeAspect="1"/>
                    </pic:cNvPicPr>
                  </pic:nvPicPr>
                  <pic:blipFill>
                    <a:blip r:embed="rId36"/>
                    <a:stretch>
                      <a:fillRect/>
                    </a:stretch>
                  </pic:blipFill>
                  <pic:spPr>
                    <a:xfrm>
                      <a:off x="0" y="0"/>
                      <a:ext cx="5266690" cy="2586990"/>
                    </a:xfrm>
                    <a:prstGeom prst="rect">
                      <a:avLst/>
                    </a:prstGeom>
                    <a:noFill/>
                    <a:ln>
                      <a:noFill/>
                    </a:ln>
                  </pic:spPr>
                </pic:pic>
              </a:graphicData>
            </a:graphic>
          </wp:inline>
        </w:drawing>
      </w:r>
    </w:p>
    <w:p w14:paraId="224A3C25">
      <w:pPr>
        <w:numPr>
          <w:ilvl w:val="0"/>
          <w:numId w:val="0"/>
        </w:numPr>
        <w:ind w:leftChars="0"/>
        <w:jc w:val="center"/>
        <w:rPr>
          <w:rFonts w:hint="default" w:eastAsiaTheme="minorEastAsia"/>
          <w:lang w:val="en-US" w:eastAsia="zh-CN"/>
        </w:rPr>
      </w:pPr>
      <w:r>
        <w:rPr>
          <w:rFonts w:hint="eastAsia"/>
          <w:lang w:val="en-US" w:eastAsia="zh-CN"/>
        </w:rPr>
        <w:t>图3-33</w:t>
      </w:r>
    </w:p>
    <w:p w14:paraId="3BFA811E">
      <w:pPr>
        <w:numPr>
          <w:ilvl w:val="0"/>
          <w:numId w:val="0"/>
        </w:numPr>
        <w:ind w:leftChars="0"/>
        <w:jc w:val="center"/>
      </w:pPr>
    </w:p>
    <w:p w14:paraId="414E4BCC">
      <w:pPr>
        <w:pStyle w:val="4"/>
        <w:numPr>
          <w:ilvl w:val="0"/>
          <w:numId w:val="3"/>
        </w:numPr>
        <w:bidi w:val="0"/>
        <w:rPr>
          <w:rFonts w:hint="eastAsia"/>
          <w:lang w:val="en-US" w:eastAsia="zh-CN"/>
        </w:rPr>
      </w:pPr>
      <w:bookmarkStart w:id="27" w:name="_Toc13402"/>
      <w:r>
        <w:rPr>
          <w:rFonts w:hint="eastAsia"/>
          <w:lang w:val="en-US" w:eastAsia="zh-CN"/>
        </w:rPr>
        <w:t>实验报告</w:t>
      </w:r>
      <w:bookmarkEnd w:id="27"/>
    </w:p>
    <w:p w14:paraId="224B3559">
      <w:pPr>
        <w:numPr>
          <w:ilvl w:val="0"/>
          <w:numId w:val="0"/>
        </w:numPr>
        <w:ind w:leftChars="0" w:firstLine="480" w:firstLineChars="200"/>
        <w:jc w:val="both"/>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学生在电脑端选择实验报告，选择自己做的相应实验进行提交作业，如图3-34；点击提交作业，可查看自己实验评分，如图3-35；点击查看详细数据，可对实验详细数据进行查看，如图3-36。</w:t>
      </w:r>
    </w:p>
    <w:p w14:paraId="3C6C38C1">
      <w:pPr>
        <w:numPr>
          <w:ilvl w:val="0"/>
          <w:numId w:val="0"/>
        </w:numPr>
        <w:ind w:leftChars="0"/>
        <w:jc w:val="both"/>
      </w:pPr>
      <w:r>
        <w:drawing>
          <wp:inline distT="0" distB="0" distL="114300" distR="114300">
            <wp:extent cx="5269230" cy="2534285"/>
            <wp:effectExtent l="0" t="0" r="7620" b="18415"/>
            <wp:docPr id="4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3"/>
                    <pic:cNvPicPr>
                      <a:picLocks noChangeAspect="1"/>
                    </pic:cNvPicPr>
                  </pic:nvPicPr>
                  <pic:blipFill>
                    <a:blip r:embed="rId37"/>
                    <a:stretch>
                      <a:fillRect/>
                    </a:stretch>
                  </pic:blipFill>
                  <pic:spPr>
                    <a:xfrm>
                      <a:off x="0" y="0"/>
                      <a:ext cx="5269230" cy="2534285"/>
                    </a:xfrm>
                    <a:prstGeom prst="rect">
                      <a:avLst/>
                    </a:prstGeom>
                    <a:noFill/>
                    <a:ln>
                      <a:noFill/>
                    </a:ln>
                  </pic:spPr>
                </pic:pic>
              </a:graphicData>
            </a:graphic>
          </wp:inline>
        </w:drawing>
      </w:r>
    </w:p>
    <w:p w14:paraId="224AAC17">
      <w:pPr>
        <w:numPr>
          <w:ilvl w:val="0"/>
          <w:numId w:val="0"/>
        </w:numPr>
        <w:ind w:leftChars="0"/>
        <w:jc w:val="center"/>
        <w:rPr>
          <w:rFonts w:hint="default" w:eastAsiaTheme="minorEastAsia"/>
          <w:lang w:val="en-US" w:eastAsia="zh-CN"/>
        </w:rPr>
      </w:pPr>
      <w:r>
        <w:rPr>
          <w:rFonts w:hint="eastAsia"/>
          <w:lang w:val="en-US" w:eastAsia="zh-CN"/>
        </w:rPr>
        <w:t>图3-34</w:t>
      </w:r>
    </w:p>
    <w:p w14:paraId="7C85C5B9">
      <w:pPr>
        <w:numPr>
          <w:ilvl w:val="0"/>
          <w:numId w:val="0"/>
        </w:numPr>
        <w:ind w:leftChars="0"/>
        <w:jc w:val="center"/>
      </w:pPr>
      <w:r>
        <w:drawing>
          <wp:inline distT="0" distB="0" distL="114300" distR="114300">
            <wp:extent cx="5269230" cy="2534285"/>
            <wp:effectExtent l="0" t="0" r="7620" b="18415"/>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4"/>
                    <pic:cNvPicPr>
                      <a:picLocks noChangeAspect="1"/>
                    </pic:cNvPicPr>
                  </pic:nvPicPr>
                  <pic:blipFill>
                    <a:blip r:embed="rId38"/>
                    <a:stretch>
                      <a:fillRect/>
                    </a:stretch>
                  </pic:blipFill>
                  <pic:spPr>
                    <a:xfrm>
                      <a:off x="0" y="0"/>
                      <a:ext cx="5269230" cy="2534285"/>
                    </a:xfrm>
                    <a:prstGeom prst="rect">
                      <a:avLst/>
                    </a:prstGeom>
                    <a:noFill/>
                    <a:ln>
                      <a:noFill/>
                    </a:ln>
                  </pic:spPr>
                </pic:pic>
              </a:graphicData>
            </a:graphic>
          </wp:inline>
        </w:drawing>
      </w:r>
    </w:p>
    <w:p w14:paraId="6FF78068">
      <w:pPr>
        <w:numPr>
          <w:ilvl w:val="0"/>
          <w:numId w:val="0"/>
        </w:numPr>
        <w:ind w:leftChars="0"/>
        <w:jc w:val="center"/>
        <w:rPr>
          <w:rFonts w:hint="default"/>
          <w:lang w:val="en-US" w:eastAsia="zh-CN"/>
        </w:rPr>
      </w:pPr>
      <w:r>
        <w:rPr>
          <w:rFonts w:hint="eastAsia"/>
          <w:lang w:val="en-US" w:eastAsia="zh-CN"/>
        </w:rPr>
        <w:t>图3-35</w:t>
      </w:r>
    </w:p>
    <w:p w14:paraId="74EA4F74">
      <w:pPr>
        <w:numPr>
          <w:ilvl w:val="0"/>
          <w:numId w:val="0"/>
        </w:numPr>
        <w:ind w:leftChars="0"/>
        <w:jc w:val="center"/>
      </w:pPr>
      <w:r>
        <w:drawing>
          <wp:inline distT="0" distB="0" distL="114300" distR="114300">
            <wp:extent cx="5269230" cy="2534285"/>
            <wp:effectExtent l="0" t="0" r="7620" b="18415"/>
            <wp:docPr id="5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5"/>
                    <pic:cNvPicPr>
                      <a:picLocks noChangeAspect="1"/>
                    </pic:cNvPicPr>
                  </pic:nvPicPr>
                  <pic:blipFill>
                    <a:blip r:embed="rId39"/>
                    <a:stretch>
                      <a:fillRect/>
                    </a:stretch>
                  </pic:blipFill>
                  <pic:spPr>
                    <a:xfrm>
                      <a:off x="0" y="0"/>
                      <a:ext cx="5269230" cy="2534285"/>
                    </a:xfrm>
                    <a:prstGeom prst="rect">
                      <a:avLst/>
                    </a:prstGeom>
                    <a:noFill/>
                    <a:ln>
                      <a:noFill/>
                    </a:ln>
                  </pic:spPr>
                </pic:pic>
              </a:graphicData>
            </a:graphic>
          </wp:inline>
        </w:drawing>
      </w:r>
    </w:p>
    <w:p w14:paraId="1FC50B21">
      <w:pPr>
        <w:numPr>
          <w:ilvl w:val="0"/>
          <w:numId w:val="0"/>
        </w:numPr>
        <w:ind w:leftChars="0"/>
        <w:jc w:val="center"/>
        <w:rPr>
          <w:rFonts w:hint="default" w:eastAsiaTheme="minorEastAsia"/>
          <w:lang w:val="en-US" w:eastAsia="zh-CN"/>
        </w:rPr>
      </w:pPr>
      <w:r>
        <w:rPr>
          <w:rFonts w:hint="eastAsia"/>
          <w:lang w:val="en-US" w:eastAsia="zh-CN"/>
        </w:rPr>
        <w:t>图3-36</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Segoe UI">
    <w:panose1 w:val="020B0502040204020203"/>
    <w:charset w:val="00"/>
    <w:family w:val="swiss"/>
    <w:pitch w:val="default"/>
    <w:sig w:usb0="E10022FF" w:usb1="C000E47F" w:usb2="00000029" w:usb3="00000000" w:csb0="200001DF" w:csb1="2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671E1F"/>
    <w:multiLevelType w:val="singleLevel"/>
    <w:tmpl w:val="8C671E1F"/>
    <w:lvl w:ilvl="0" w:tentative="0">
      <w:start w:val="4"/>
      <w:numFmt w:val="decimal"/>
      <w:suff w:val="nothing"/>
      <w:lvlText w:val="%1、"/>
      <w:lvlJc w:val="left"/>
    </w:lvl>
  </w:abstractNum>
  <w:abstractNum w:abstractNumId="1">
    <w:nsid w:val="9AA1FB4D"/>
    <w:multiLevelType w:val="singleLevel"/>
    <w:tmpl w:val="9AA1FB4D"/>
    <w:lvl w:ilvl="0" w:tentative="0">
      <w:start w:val="3"/>
      <w:numFmt w:val="decimal"/>
      <w:suff w:val="nothing"/>
      <w:lvlText w:val="（%1）"/>
      <w:lvlJc w:val="left"/>
    </w:lvl>
  </w:abstractNum>
  <w:abstractNum w:abstractNumId="2">
    <w:nsid w:val="6DBD3FC1"/>
    <w:multiLevelType w:val="multilevel"/>
    <w:tmpl w:val="6DBD3FC1"/>
    <w:lvl w:ilvl="0" w:tentative="0">
      <w:start w:val="1"/>
      <w:numFmt w:val="japaneseCounting"/>
      <w:lvlText w:val="%1、"/>
      <w:lvlJc w:val="left"/>
      <w:pPr>
        <w:ind w:left="900" w:hanging="900"/>
      </w:pPr>
      <w:rPr>
        <w:rFonts w:hint="default"/>
      </w:rPr>
    </w:lvl>
    <w:lvl w:ilvl="1" w:tentative="0">
      <w:start w:val="1"/>
      <w:numFmt w:val="lowerLetter"/>
      <w:lvlText w:val="%2)"/>
      <w:lvlJc w:val="left"/>
      <w:pPr>
        <w:ind w:left="1065" w:hanging="420"/>
      </w:pPr>
    </w:lvl>
    <w:lvl w:ilvl="2" w:tentative="0">
      <w:start w:val="1"/>
      <w:numFmt w:val="lowerRoman"/>
      <w:lvlText w:val="%3."/>
      <w:lvlJc w:val="right"/>
      <w:pPr>
        <w:ind w:left="1485" w:hanging="420"/>
      </w:pPr>
    </w:lvl>
    <w:lvl w:ilvl="3" w:tentative="0">
      <w:start w:val="1"/>
      <w:numFmt w:val="decimal"/>
      <w:lvlText w:val="%4."/>
      <w:lvlJc w:val="left"/>
      <w:pPr>
        <w:ind w:left="1905" w:hanging="420"/>
      </w:pPr>
    </w:lvl>
    <w:lvl w:ilvl="4" w:tentative="0">
      <w:start w:val="1"/>
      <w:numFmt w:val="lowerLetter"/>
      <w:lvlText w:val="%5)"/>
      <w:lvlJc w:val="left"/>
      <w:pPr>
        <w:ind w:left="2325" w:hanging="420"/>
      </w:pPr>
    </w:lvl>
    <w:lvl w:ilvl="5" w:tentative="0">
      <w:start w:val="1"/>
      <w:numFmt w:val="lowerRoman"/>
      <w:lvlText w:val="%6."/>
      <w:lvlJc w:val="right"/>
      <w:pPr>
        <w:ind w:left="2745" w:hanging="420"/>
      </w:pPr>
    </w:lvl>
    <w:lvl w:ilvl="6" w:tentative="0">
      <w:start w:val="1"/>
      <w:numFmt w:val="decimal"/>
      <w:lvlText w:val="%7."/>
      <w:lvlJc w:val="left"/>
      <w:pPr>
        <w:ind w:left="3165" w:hanging="420"/>
      </w:pPr>
    </w:lvl>
    <w:lvl w:ilvl="7" w:tentative="0">
      <w:start w:val="1"/>
      <w:numFmt w:val="lowerLetter"/>
      <w:lvlText w:val="%8)"/>
      <w:lvlJc w:val="left"/>
      <w:pPr>
        <w:ind w:left="3585" w:hanging="420"/>
      </w:pPr>
    </w:lvl>
    <w:lvl w:ilvl="8" w:tentative="0">
      <w:start w:val="1"/>
      <w:numFmt w:val="lowerRoman"/>
      <w:lvlText w:val="%9."/>
      <w:lvlJc w:val="right"/>
      <w:pPr>
        <w:ind w:left="4005" w:hanging="42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MTRkMjlmMGNkYmJiMzg2ZjA4ZGM1OTczNTcyMzEzOGQifQ=="/>
  </w:docVars>
  <w:rsids>
    <w:rsidRoot w:val="002A3C37"/>
    <w:rsid w:val="00020ED9"/>
    <w:rsid w:val="000319AD"/>
    <w:rsid w:val="00072B23"/>
    <w:rsid w:val="0008755A"/>
    <w:rsid w:val="00096AA3"/>
    <w:rsid w:val="000A5074"/>
    <w:rsid w:val="000A58C7"/>
    <w:rsid w:val="000B6757"/>
    <w:rsid w:val="000C5803"/>
    <w:rsid w:val="000C6D44"/>
    <w:rsid w:val="000C7E54"/>
    <w:rsid w:val="000D3C21"/>
    <w:rsid w:val="000E1A67"/>
    <w:rsid w:val="000E6D15"/>
    <w:rsid w:val="00101355"/>
    <w:rsid w:val="00103DC5"/>
    <w:rsid w:val="001145B0"/>
    <w:rsid w:val="0012248D"/>
    <w:rsid w:val="0012431F"/>
    <w:rsid w:val="00185E4A"/>
    <w:rsid w:val="001B6402"/>
    <w:rsid w:val="001D32C1"/>
    <w:rsid w:val="001D4E78"/>
    <w:rsid w:val="001E1E10"/>
    <w:rsid w:val="001F6891"/>
    <w:rsid w:val="002011DA"/>
    <w:rsid w:val="00206BCE"/>
    <w:rsid w:val="002152D4"/>
    <w:rsid w:val="002344BE"/>
    <w:rsid w:val="0024095F"/>
    <w:rsid w:val="002434BD"/>
    <w:rsid w:val="00272AC4"/>
    <w:rsid w:val="002A3C37"/>
    <w:rsid w:val="002B3277"/>
    <w:rsid w:val="002C1A8D"/>
    <w:rsid w:val="002E1EF9"/>
    <w:rsid w:val="002E28B8"/>
    <w:rsid w:val="0030365F"/>
    <w:rsid w:val="00336655"/>
    <w:rsid w:val="003532F3"/>
    <w:rsid w:val="00360BD0"/>
    <w:rsid w:val="003747A6"/>
    <w:rsid w:val="00375EAF"/>
    <w:rsid w:val="003763C4"/>
    <w:rsid w:val="003836BE"/>
    <w:rsid w:val="0038604B"/>
    <w:rsid w:val="003B35E8"/>
    <w:rsid w:val="003E3577"/>
    <w:rsid w:val="004073AC"/>
    <w:rsid w:val="00417B84"/>
    <w:rsid w:val="00420314"/>
    <w:rsid w:val="00424590"/>
    <w:rsid w:val="00432F12"/>
    <w:rsid w:val="00436AA1"/>
    <w:rsid w:val="00450F5F"/>
    <w:rsid w:val="004671FF"/>
    <w:rsid w:val="004C190E"/>
    <w:rsid w:val="004D5269"/>
    <w:rsid w:val="004E300B"/>
    <w:rsid w:val="004E4882"/>
    <w:rsid w:val="004E5D5A"/>
    <w:rsid w:val="00502961"/>
    <w:rsid w:val="00510B57"/>
    <w:rsid w:val="0052189C"/>
    <w:rsid w:val="005366CB"/>
    <w:rsid w:val="00543E98"/>
    <w:rsid w:val="00586160"/>
    <w:rsid w:val="00592DF6"/>
    <w:rsid w:val="005955E3"/>
    <w:rsid w:val="00596010"/>
    <w:rsid w:val="005D1372"/>
    <w:rsid w:val="006515D8"/>
    <w:rsid w:val="00677DD3"/>
    <w:rsid w:val="006A0616"/>
    <w:rsid w:val="006D727B"/>
    <w:rsid w:val="007175D4"/>
    <w:rsid w:val="007437F0"/>
    <w:rsid w:val="00752A96"/>
    <w:rsid w:val="00756793"/>
    <w:rsid w:val="00762669"/>
    <w:rsid w:val="007C5DFD"/>
    <w:rsid w:val="007C7B1C"/>
    <w:rsid w:val="007E252D"/>
    <w:rsid w:val="007E6D2A"/>
    <w:rsid w:val="008302E1"/>
    <w:rsid w:val="00834FF8"/>
    <w:rsid w:val="008456EE"/>
    <w:rsid w:val="0085798C"/>
    <w:rsid w:val="008624A1"/>
    <w:rsid w:val="008660A1"/>
    <w:rsid w:val="00875C2B"/>
    <w:rsid w:val="00881A30"/>
    <w:rsid w:val="0089771C"/>
    <w:rsid w:val="008A73A1"/>
    <w:rsid w:val="008B1115"/>
    <w:rsid w:val="008D00E9"/>
    <w:rsid w:val="008D1248"/>
    <w:rsid w:val="008D6EB1"/>
    <w:rsid w:val="008E235E"/>
    <w:rsid w:val="008E787F"/>
    <w:rsid w:val="008F0379"/>
    <w:rsid w:val="008F47E4"/>
    <w:rsid w:val="008F5C8F"/>
    <w:rsid w:val="0090053D"/>
    <w:rsid w:val="00927CF9"/>
    <w:rsid w:val="00933114"/>
    <w:rsid w:val="009464BC"/>
    <w:rsid w:val="0095541F"/>
    <w:rsid w:val="0095544C"/>
    <w:rsid w:val="00960323"/>
    <w:rsid w:val="00961D11"/>
    <w:rsid w:val="009B18B6"/>
    <w:rsid w:val="009C475E"/>
    <w:rsid w:val="009E2A96"/>
    <w:rsid w:val="00A05D00"/>
    <w:rsid w:val="00A10C33"/>
    <w:rsid w:val="00A32C96"/>
    <w:rsid w:val="00A33626"/>
    <w:rsid w:val="00A3471B"/>
    <w:rsid w:val="00A67EB5"/>
    <w:rsid w:val="00A766DE"/>
    <w:rsid w:val="00AA0139"/>
    <w:rsid w:val="00AA4E9D"/>
    <w:rsid w:val="00AA7031"/>
    <w:rsid w:val="00AB0658"/>
    <w:rsid w:val="00AC2DA4"/>
    <w:rsid w:val="00AE2DA1"/>
    <w:rsid w:val="00AF4A18"/>
    <w:rsid w:val="00B03AE4"/>
    <w:rsid w:val="00B169EA"/>
    <w:rsid w:val="00B201DA"/>
    <w:rsid w:val="00B22469"/>
    <w:rsid w:val="00B243D0"/>
    <w:rsid w:val="00B270FB"/>
    <w:rsid w:val="00B749F6"/>
    <w:rsid w:val="00B8146A"/>
    <w:rsid w:val="00B83433"/>
    <w:rsid w:val="00BB15FD"/>
    <w:rsid w:val="00BB6C67"/>
    <w:rsid w:val="00BD22F2"/>
    <w:rsid w:val="00BD3DFF"/>
    <w:rsid w:val="00BE1D8F"/>
    <w:rsid w:val="00BE6071"/>
    <w:rsid w:val="00BF549F"/>
    <w:rsid w:val="00C10621"/>
    <w:rsid w:val="00C37B11"/>
    <w:rsid w:val="00C91012"/>
    <w:rsid w:val="00C93922"/>
    <w:rsid w:val="00CA1F93"/>
    <w:rsid w:val="00CB434E"/>
    <w:rsid w:val="00CC2565"/>
    <w:rsid w:val="00CE3F4F"/>
    <w:rsid w:val="00CF0DD5"/>
    <w:rsid w:val="00CF196B"/>
    <w:rsid w:val="00D468E5"/>
    <w:rsid w:val="00D6635F"/>
    <w:rsid w:val="00D71151"/>
    <w:rsid w:val="00D92721"/>
    <w:rsid w:val="00DA2CD1"/>
    <w:rsid w:val="00DB60FD"/>
    <w:rsid w:val="00DE465D"/>
    <w:rsid w:val="00E22EC8"/>
    <w:rsid w:val="00E35057"/>
    <w:rsid w:val="00E35783"/>
    <w:rsid w:val="00E87E00"/>
    <w:rsid w:val="00EA5EF2"/>
    <w:rsid w:val="00EC603B"/>
    <w:rsid w:val="00EE577F"/>
    <w:rsid w:val="00F41F9E"/>
    <w:rsid w:val="00F623A8"/>
    <w:rsid w:val="00F66F8B"/>
    <w:rsid w:val="00F67C8F"/>
    <w:rsid w:val="00F847D5"/>
    <w:rsid w:val="00F916B4"/>
    <w:rsid w:val="00FA0D47"/>
    <w:rsid w:val="00FB4B84"/>
    <w:rsid w:val="00FB777E"/>
    <w:rsid w:val="00FD4C97"/>
    <w:rsid w:val="00FF1887"/>
    <w:rsid w:val="00FF6EC8"/>
    <w:rsid w:val="012869C7"/>
    <w:rsid w:val="01A975BF"/>
    <w:rsid w:val="03A945B8"/>
    <w:rsid w:val="03AD3683"/>
    <w:rsid w:val="0566124D"/>
    <w:rsid w:val="06890397"/>
    <w:rsid w:val="07F50C59"/>
    <w:rsid w:val="0A200969"/>
    <w:rsid w:val="0B756BEE"/>
    <w:rsid w:val="0C8460F5"/>
    <w:rsid w:val="0EB96950"/>
    <w:rsid w:val="0EBD6C94"/>
    <w:rsid w:val="0F3607C0"/>
    <w:rsid w:val="11B42098"/>
    <w:rsid w:val="120F2D60"/>
    <w:rsid w:val="12916885"/>
    <w:rsid w:val="129B7B3A"/>
    <w:rsid w:val="13220D55"/>
    <w:rsid w:val="13E04192"/>
    <w:rsid w:val="14B666D3"/>
    <w:rsid w:val="151E5229"/>
    <w:rsid w:val="15C34948"/>
    <w:rsid w:val="15E05EEF"/>
    <w:rsid w:val="168261DA"/>
    <w:rsid w:val="17B9124B"/>
    <w:rsid w:val="181C0E15"/>
    <w:rsid w:val="186C463E"/>
    <w:rsid w:val="18A15F93"/>
    <w:rsid w:val="18B60804"/>
    <w:rsid w:val="1900542B"/>
    <w:rsid w:val="191927AD"/>
    <w:rsid w:val="19F7699F"/>
    <w:rsid w:val="1A3B54CD"/>
    <w:rsid w:val="1B683FDF"/>
    <w:rsid w:val="1FD625BD"/>
    <w:rsid w:val="21523B4C"/>
    <w:rsid w:val="23053E97"/>
    <w:rsid w:val="23127F9F"/>
    <w:rsid w:val="243D7B24"/>
    <w:rsid w:val="24832567"/>
    <w:rsid w:val="24ED10DA"/>
    <w:rsid w:val="25EE39AE"/>
    <w:rsid w:val="26FB5391"/>
    <w:rsid w:val="26FE21AB"/>
    <w:rsid w:val="27947FB7"/>
    <w:rsid w:val="280D711A"/>
    <w:rsid w:val="284C74F0"/>
    <w:rsid w:val="28F14E5B"/>
    <w:rsid w:val="2A3B0B0E"/>
    <w:rsid w:val="2A4300E0"/>
    <w:rsid w:val="2B3C4A95"/>
    <w:rsid w:val="2B4D3C15"/>
    <w:rsid w:val="2C583249"/>
    <w:rsid w:val="2C8563A8"/>
    <w:rsid w:val="2D2B56DE"/>
    <w:rsid w:val="2D592D0D"/>
    <w:rsid w:val="2D911BB2"/>
    <w:rsid w:val="2F551FC4"/>
    <w:rsid w:val="31897EEF"/>
    <w:rsid w:val="31B00E72"/>
    <w:rsid w:val="335F1906"/>
    <w:rsid w:val="338D439A"/>
    <w:rsid w:val="33BA6629"/>
    <w:rsid w:val="348E30FA"/>
    <w:rsid w:val="34956FAA"/>
    <w:rsid w:val="34C66E58"/>
    <w:rsid w:val="364B472E"/>
    <w:rsid w:val="37206064"/>
    <w:rsid w:val="394B557D"/>
    <w:rsid w:val="3A2F788D"/>
    <w:rsid w:val="3AA200E6"/>
    <w:rsid w:val="3CB016EF"/>
    <w:rsid w:val="3CCB632C"/>
    <w:rsid w:val="3D9317B6"/>
    <w:rsid w:val="3EE921C4"/>
    <w:rsid w:val="409C5C03"/>
    <w:rsid w:val="42607A49"/>
    <w:rsid w:val="426C411F"/>
    <w:rsid w:val="434E3907"/>
    <w:rsid w:val="438F18B6"/>
    <w:rsid w:val="43F86D6B"/>
    <w:rsid w:val="44CF1892"/>
    <w:rsid w:val="44FA29AB"/>
    <w:rsid w:val="458F3B8B"/>
    <w:rsid w:val="459C3533"/>
    <w:rsid w:val="46DD1C78"/>
    <w:rsid w:val="47472444"/>
    <w:rsid w:val="47DA22E2"/>
    <w:rsid w:val="48C85715"/>
    <w:rsid w:val="49052CD8"/>
    <w:rsid w:val="4926658B"/>
    <w:rsid w:val="495D02F2"/>
    <w:rsid w:val="4A523354"/>
    <w:rsid w:val="4B5A6686"/>
    <w:rsid w:val="4BDB77BA"/>
    <w:rsid w:val="4BEF79F7"/>
    <w:rsid w:val="4BF40B7F"/>
    <w:rsid w:val="4C4C6138"/>
    <w:rsid w:val="4C60487C"/>
    <w:rsid w:val="4CF4751C"/>
    <w:rsid w:val="4DF1171D"/>
    <w:rsid w:val="4E135C78"/>
    <w:rsid w:val="4E943C0A"/>
    <w:rsid w:val="4EAD1D75"/>
    <w:rsid w:val="4EF63A32"/>
    <w:rsid w:val="4F675D81"/>
    <w:rsid w:val="4FBA37C5"/>
    <w:rsid w:val="4FC931A2"/>
    <w:rsid w:val="4FD608B5"/>
    <w:rsid w:val="50386944"/>
    <w:rsid w:val="503B4FC9"/>
    <w:rsid w:val="505978FC"/>
    <w:rsid w:val="5209683F"/>
    <w:rsid w:val="521936E1"/>
    <w:rsid w:val="527B0D3D"/>
    <w:rsid w:val="53BD5047"/>
    <w:rsid w:val="554D3365"/>
    <w:rsid w:val="5556325A"/>
    <w:rsid w:val="558F6267"/>
    <w:rsid w:val="56212B7D"/>
    <w:rsid w:val="574F28D4"/>
    <w:rsid w:val="57A7042A"/>
    <w:rsid w:val="580B661C"/>
    <w:rsid w:val="586638AC"/>
    <w:rsid w:val="593046A9"/>
    <w:rsid w:val="59B00747"/>
    <w:rsid w:val="59BF1639"/>
    <w:rsid w:val="5AA43F58"/>
    <w:rsid w:val="5D4B4C93"/>
    <w:rsid w:val="5D712443"/>
    <w:rsid w:val="61770756"/>
    <w:rsid w:val="620B7BEF"/>
    <w:rsid w:val="63E05889"/>
    <w:rsid w:val="640130A9"/>
    <w:rsid w:val="64A866D7"/>
    <w:rsid w:val="672719D9"/>
    <w:rsid w:val="68074E32"/>
    <w:rsid w:val="694D5061"/>
    <w:rsid w:val="6A1F1F54"/>
    <w:rsid w:val="6AFE7094"/>
    <w:rsid w:val="6B0A755B"/>
    <w:rsid w:val="6C1D66E4"/>
    <w:rsid w:val="6CB97F2A"/>
    <w:rsid w:val="6D5D6A46"/>
    <w:rsid w:val="6D82674B"/>
    <w:rsid w:val="6F5F211B"/>
    <w:rsid w:val="6F72559C"/>
    <w:rsid w:val="6FA7167A"/>
    <w:rsid w:val="718179F1"/>
    <w:rsid w:val="719F7C7A"/>
    <w:rsid w:val="71CB4717"/>
    <w:rsid w:val="72D5482F"/>
    <w:rsid w:val="73C93CE2"/>
    <w:rsid w:val="745C7D3D"/>
    <w:rsid w:val="74EC225A"/>
    <w:rsid w:val="75F551CD"/>
    <w:rsid w:val="75F81157"/>
    <w:rsid w:val="77571766"/>
    <w:rsid w:val="79054AE2"/>
    <w:rsid w:val="79DF05D5"/>
    <w:rsid w:val="7A0F12A4"/>
    <w:rsid w:val="7B563439"/>
    <w:rsid w:val="7B8D0198"/>
    <w:rsid w:val="7BE25DAF"/>
    <w:rsid w:val="7D416126"/>
    <w:rsid w:val="7E416FEA"/>
    <w:rsid w:val="7FBE4F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0"/>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1"/>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3"/>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7"/>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15">
    <w:name w:val="Default Paragraph Font"/>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6">
    <w:name w:val="Document Map"/>
    <w:basedOn w:val="1"/>
    <w:link w:val="24"/>
    <w:semiHidden/>
    <w:unhideWhenUsed/>
    <w:qFormat/>
    <w:uiPriority w:val="99"/>
    <w:rPr>
      <w:rFonts w:ascii="宋体" w:eastAsia="宋体"/>
      <w:sz w:val="18"/>
      <w:szCs w:val="18"/>
    </w:rPr>
  </w:style>
  <w:style w:type="paragraph" w:styleId="7">
    <w:name w:val="toc 3"/>
    <w:basedOn w:val="1"/>
    <w:next w:val="1"/>
    <w:unhideWhenUsed/>
    <w:qFormat/>
    <w:uiPriority w:val="39"/>
    <w:pPr>
      <w:widowControl/>
      <w:spacing w:after="100" w:line="276" w:lineRule="auto"/>
      <w:ind w:left="440"/>
      <w:jc w:val="left"/>
    </w:pPr>
    <w:rPr>
      <w:kern w:val="0"/>
      <w:sz w:val="22"/>
    </w:rPr>
  </w:style>
  <w:style w:type="paragraph" w:styleId="8">
    <w:name w:val="Balloon Text"/>
    <w:basedOn w:val="1"/>
    <w:link w:val="22"/>
    <w:semiHidden/>
    <w:unhideWhenUsed/>
    <w:qFormat/>
    <w:uiPriority w:val="99"/>
    <w:rPr>
      <w:sz w:val="18"/>
      <w:szCs w:val="18"/>
    </w:rPr>
  </w:style>
  <w:style w:type="paragraph" w:styleId="9">
    <w:name w:val="footer"/>
    <w:basedOn w:val="1"/>
    <w:link w:val="19"/>
    <w:semiHidden/>
    <w:unhideWhenUsed/>
    <w:qFormat/>
    <w:uiPriority w:val="99"/>
    <w:pPr>
      <w:tabs>
        <w:tab w:val="center" w:pos="4153"/>
        <w:tab w:val="right" w:pos="8306"/>
      </w:tabs>
      <w:snapToGrid w:val="0"/>
      <w:jc w:val="left"/>
    </w:pPr>
    <w:rPr>
      <w:sz w:val="18"/>
      <w:szCs w:val="18"/>
    </w:rPr>
  </w:style>
  <w:style w:type="paragraph" w:styleId="10">
    <w:name w:val="header"/>
    <w:basedOn w:val="1"/>
    <w:link w:val="18"/>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unhideWhenUsed/>
    <w:qFormat/>
    <w:uiPriority w:val="39"/>
    <w:pPr>
      <w:widowControl/>
      <w:tabs>
        <w:tab w:val="left" w:pos="840"/>
        <w:tab w:val="right" w:leader="dot" w:pos="8296"/>
      </w:tabs>
      <w:spacing w:after="100" w:line="276" w:lineRule="auto"/>
      <w:jc w:val="center"/>
    </w:pPr>
    <w:rPr>
      <w:kern w:val="0"/>
      <w:sz w:val="32"/>
      <w:szCs w:val="32"/>
    </w:rPr>
  </w:style>
  <w:style w:type="paragraph" w:styleId="12">
    <w:name w:val="toc 2"/>
    <w:basedOn w:val="1"/>
    <w:next w:val="1"/>
    <w:unhideWhenUsed/>
    <w:qFormat/>
    <w:uiPriority w:val="39"/>
    <w:pPr>
      <w:widowControl/>
      <w:spacing w:after="100" w:line="276" w:lineRule="auto"/>
      <w:ind w:left="220"/>
      <w:jc w:val="left"/>
    </w:pPr>
    <w:rPr>
      <w:kern w:val="0"/>
      <w:sz w:val="22"/>
    </w:rPr>
  </w:style>
  <w:style w:type="paragraph" w:styleId="13">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character" w:styleId="16">
    <w:name w:val="Strong"/>
    <w:basedOn w:val="15"/>
    <w:qFormat/>
    <w:uiPriority w:val="22"/>
    <w:rPr>
      <w:b/>
    </w:rPr>
  </w:style>
  <w:style w:type="character" w:styleId="17">
    <w:name w:val="Hyperlink"/>
    <w:basedOn w:val="15"/>
    <w:unhideWhenUsed/>
    <w:qFormat/>
    <w:uiPriority w:val="99"/>
    <w:rPr>
      <w:color w:val="0000FF"/>
      <w:u w:val="single"/>
    </w:rPr>
  </w:style>
  <w:style w:type="character" w:customStyle="1" w:styleId="18">
    <w:name w:val="页眉 Char"/>
    <w:basedOn w:val="15"/>
    <w:link w:val="10"/>
    <w:semiHidden/>
    <w:qFormat/>
    <w:uiPriority w:val="99"/>
    <w:rPr>
      <w:sz w:val="18"/>
      <w:szCs w:val="18"/>
    </w:rPr>
  </w:style>
  <w:style w:type="character" w:customStyle="1" w:styleId="19">
    <w:name w:val="页脚 Char"/>
    <w:basedOn w:val="15"/>
    <w:link w:val="9"/>
    <w:semiHidden/>
    <w:qFormat/>
    <w:uiPriority w:val="99"/>
    <w:rPr>
      <w:sz w:val="18"/>
      <w:szCs w:val="18"/>
    </w:rPr>
  </w:style>
  <w:style w:type="character" w:customStyle="1" w:styleId="20">
    <w:name w:val="标题 1 Char"/>
    <w:basedOn w:val="15"/>
    <w:link w:val="2"/>
    <w:qFormat/>
    <w:uiPriority w:val="9"/>
    <w:rPr>
      <w:b/>
      <w:bCs/>
      <w:kern w:val="44"/>
      <w:sz w:val="44"/>
      <w:szCs w:val="44"/>
    </w:rPr>
  </w:style>
  <w:style w:type="character" w:customStyle="1" w:styleId="21">
    <w:name w:val="标题 2 Char"/>
    <w:basedOn w:val="15"/>
    <w:link w:val="3"/>
    <w:qFormat/>
    <w:uiPriority w:val="9"/>
    <w:rPr>
      <w:rFonts w:asciiTheme="majorHAnsi" w:hAnsiTheme="majorHAnsi" w:eastAsiaTheme="majorEastAsia" w:cstheme="majorBidi"/>
      <w:b/>
      <w:bCs/>
      <w:sz w:val="32"/>
      <w:szCs w:val="32"/>
    </w:rPr>
  </w:style>
  <w:style w:type="character" w:customStyle="1" w:styleId="22">
    <w:name w:val="批注框文本 Char"/>
    <w:basedOn w:val="15"/>
    <w:link w:val="8"/>
    <w:semiHidden/>
    <w:qFormat/>
    <w:uiPriority w:val="99"/>
    <w:rPr>
      <w:sz w:val="18"/>
      <w:szCs w:val="18"/>
    </w:rPr>
  </w:style>
  <w:style w:type="character" w:customStyle="1" w:styleId="23">
    <w:name w:val="标题 3 Char"/>
    <w:basedOn w:val="15"/>
    <w:link w:val="4"/>
    <w:qFormat/>
    <w:uiPriority w:val="9"/>
    <w:rPr>
      <w:b/>
      <w:bCs/>
      <w:sz w:val="32"/>
      <w:szCs w:val="32"/>
    </w:rPr>
  </w:style>
  <w:style w:type="character" w:customStyle="1" w:styleId="24">
    <w:name w:val="文档结构图 Char"/>
    <w:basedOn w:val="15"/>
    <w:link w:val="6"/>
    <w:semiHidden/>
    <w:qFormat/>
    <w:uiPriority w:val="99"/>
    <w:rPr>
      <w:rFonts w:ascii="宋体" w:eastAsia="宋体"/>
      <w:sz w:val="18"/>
      <w:szCs w:val="18"/>
    </w:rPr>
  </w:style>
  <w:style w:type="paragraph" w:styleId="25">
    <w:name w:val="List Paragraph"/>
    <w:basedOn w:val="1"/>
    <w:qFormat/>
    <w:uiPriority w:val="34"/>
    <w:pPr>
      <w:ind w:firstLine="420" w:firstLineChars="200"/>
    </w:pPr>
  </w:style>
  <w:style w:type="paragraph" w:customStyle="1" w:styleId="26">
    <w:name w:val="TOC Heading"/>
    <w:basedOn w:val="2"/>
    <w:next w:val="1"/>
    <w:semiHidden/>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character" w:customStyle="1" w:styleId="27">
    <w:name w:val="标题 4 Char"/>
    <w:basedOn w:val="15"/>
    <w:link w:val="5"/>
    <w:qFormat/>
    <w:uiPriority w:val="9"/>
    <w:rPr>
      <w:rFonts w:asciiTheme="majorHAnsi" w:hAnsiTheme="majorHAnsi" w:eastAsiaTheme="majorEastAsia" w:cstheme="majorBidi"/>
      <w:b/>
      <w:bCs/>
      <w:sz w:val="28"/>
      <w:szCs w:val="28"/>
    </w:rPr>
  </w:style>
  <w:style w:type="character" w:customStyle="1" w:styleId="28">
    <w:name w:val="fontstyle01"/>
    <w:basedOn w:val="15"/>
    <w:qFormat/>
    <w:uiPriority w:val="0"/>
    <w:rPr>
      <w:rFonts w:hint="eastAsia" w:ascii="宋体" w:hAnsi="宋体" w:eastAsia="宋体"/>
      <w:color w:val="000000"/>
      <w:sz w:val="30"/>
      <w:szCs w:val="30"/>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2" Type="http://schemas.openxmlformats.org/officeDocument/2006/relationships/fontTable" Target="fontTable.xml"/><Relationship Id="rId41" Type="http://schemas.openxmlformats.org/officeDocument/2006/relationships/customXml" Target="../customXml/item1.xml"/><Relationship Id="rId40" Type="http://schemas.openxmlformats.org/officeDocument/2006/relationships/numbering" Target="numbering.xml"/><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95AF2F-93B7-4718-BCDC-133E170184F4}">
  <ds:schemaRefs/>
</ds:datastoreItem>
</file>

<file path=docProps/app.xml><?xml version="1.0" encoding="utf-8"?>
<Properties xmlns="http://schemas.openxmlformats.org/officeDocument/2006/extended-properties" xmlns:vt="http://schemas.openxmlformats.org/officeDocument/2006/docPropsVTypes">
  <Template>Normal.dotm</Template>
  <Pages>19</Pages>
  <Words>2228</Words>
  <Characters>2596</Characters>
  <Lines>40</Lines>
  <Paragraphs>11</Paragraphs>
  <TotalTime>18</TotalTime>
  <ScaleCrop>false</ScaleCrop>
  <LinksUpToDate>false</LinksUpToDate>
  <CharactersWithSpaces>2682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2020-02-07T10:27:00Z</dcterms:created>
  <dc:creator>yuanyuan</dc:creator>
  <cp:lastModifiedBy>NTKO</cp:lastModifiedBy>
  <dcterms:modified xsi:type="dcterms:W3CDTF">2024-07-02T05:43:35Z</dcterms:modified>
  <cp:revision>54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D4DA8329428F4F1996CA9C99248F3FC7</vt:lpwstr>
  </property>
</Properties>
</file>