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C406E" w14:textId="02EB42C2" w:rsidR="00AD1803" w:rsidRDefault="00AD1803" w:rsidP="00AD180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《众筹》教学设计</w:t>
      </w:r>
      <w:r w:rsidR="000D6BB2">
        <w:rPr>
          <w:rFonts w:hint="eastAsia"/>
          <w:b/>
          <w:sz w:val="32"/>
          <w:szCs w:val="32"/>
        </w:rPr>
        <w:t>11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20"/>
        <w:gridCol w:w="810"/>
        <w:gridCol w:w="370"/>
        <w:gridCol w:w="2060"/>
        <w:gridCol w:w="720"/>
        <w:gridCol w:w="2160"/>
      </w:tblGrid>
      <w:tr w:rsidR="00AD1803" w14:paraId="7EFC2214" w14:textId="77777777" w:rsidTr="007D6D4F">
        <w:trPr>
          <w:trHeight w:val="451"/>
        </w:trPr>
        <w:tc>
          <w:tcPr>
            <w:tcW w:w="1800" w:type="dxa"/>
            <w:vAlign w:val="center"/>
          </w:tcPr>
          <w:p w14:paraId="6AC096F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7740" w:type="dxa"/>
            <w:gridSpan w:val="6"/>
            <w:vAlign w:val="center"/>
          </w:tcPr>
          <w:p w14:paraId="796DA912" w14:textId="35C91003" w:rsidR="00AD1803" w:rsidRPr="002C5B98" w:rsidRDefault="00B07FDD" w:rsidP="007D6D4F">
            <w:pPr>
              <w:rPr>
                <w:rFonts w:ascii="宋体" w:hAnsi="宋体"/>
                <w:szCs w:val="21"/>
              </w:rPr>
            </w:pPr>
            <w:r w:rsidRPr="00B07FDD">
              <w:rPr>
                <w:rFonts w:ascii="宋体" w:hAnsi="宋体" w:hint="eastAsia"/>
                <w:szCs w:val="21"/>
              </w:rPr>
              <w:t>美国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B07FDD">
              <w:rPr>
                <w:rFonts w:ascii="宋体" w:hAnsi="宋体" w:hint="eastAsia"/>
                <w:szCs w:val="21"/>
              </w:rPr>
              <w:t>日本</w:t>
            </w:r>
            <w:r>
              <w:rPr>
                <w:rFonts w:ascii="宋体" w:hAnsi="宋体" w:hint="eastAsia"/>
                <w:szCs w:val="21"/>
              </w:rPr>
              <w:t>等</w:t>
            </w:r>
            <w:r w:rsidRPr="00B07FDD">
              <w:rPr>
                <w:rFonts w:ascii="宋体" w:hAnsi="宋体" w:hint="eastAsia"/>
                <w:szCs w:val="21"/>
              </w:rPr>
              <w:t>股权众筹监管</w:t>
            </w:r>
          </w:p>
        </w:tc>
      </w:tr>
      <w:tr w:rsidR="00AD1803" w14:paraId="05266656" w14:textId="77777777" w:rsidTr="007D6D4F">
        <w:trPr>
          <w:trHeight w:val="459"/>
        </w:trPr>
        <w:tc>
          <w:tcPr>
            <w:tcW w:w="1800" w:type="dxa"/>
            <w:vAlign w:val="center"/>
          </w:tcPr>
          <w:p w14:paraId="29B453E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教师姓名</w:t>
            </w:r>
          </w:p>
        </w:tc>
        <w:tc>
          <w:tcPr>
            <w:tcW w:w="1620" w:type="dxa"/>
            <w:vAlign w:val="center"/>
          </w:tcPr>
          <w:p w14:paraId="06046BEA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2ACA80D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教学班级</w:t>
            </w:r>
          </w:p>
        </w:tc>
        <w:tc>
          <w:tcPr>
            <w:tcW w:w="2060" w:type="dxa"/>
            <w:vAlign w:val="center"/>
          </w:tcPr>
          <w:p w14:paraId="64B7F5D4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互联网金融专业</w:t>
            </w:r>
          </w:p>
        </w:tc>
        <w:tc>
          <w:tcPr>
            <w:tcW w:w="720" w:type="dxa"/>
            <w:vAlign w:val="center"/>
          </w:tcPr>
          <w:p w14:paraId="005EB0A5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课时</w:t>
            </w:r>
          </w:p>
        </w:tc>
        <w:tc>
          <w:tcPr>
            <w:tcW w:w="2160" w:type="dxa"/>
            <w:vAlign w:val="center"/>
          </w:tcPr>
          <w:p w14:paraId="4BAB4943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B07FDD" w14:paraId="027EBCCE" w14:textId="77777777" w:rsidTr="0048571C">
        <w:trPr>
          <w:trHeight w:val="608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30AEAF" w14:textId="77777777" w:rsidR="00B07FDD" w:rsidRDefault="00B07FDD" w:rsidP="00B07F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教学内容分析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  <w:vAlign w:val="center"/>
          </w:tcPr>
          <w:p w14:paraId="3FAA4751" w14:textId="74B39391" w:rsidR="00B07FDD" w:rsidRPr="002C5B98" w:rsidRDefault="00B07FDD" w:rsidP="00B07FDD">
            <w:pPr>
              <w:rPr>
                <w:rFonts w:ascii="宋体" w:hAnsi="宋体"/>
                <w:szCs w:val="21"/>
              </w:rPr>
            </w:pPr>
            <w:r w:rsidRPr="00B07FDD">
              <w:rPr>
                <w:rFonts w:ascii="宋体" w:hAnsi="宋体" w:hint="eastAsia"/>
                <w:szCs w:val="21"/>
              </w:rPr>
              <w:t>美国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B07FDD">
              <w:rPr>
                <w:rFonts w:ascii="宋体" w:hAnsi="宋体" w:hint="eastAsia"/>
                <w:szCs w:val="21"/>
              </w:rPr>
              <w:t>日本</w:t>
            </w:r>
            <w:r>
              <w:rPr>
                <w:rFonts w:ascii="宋体" w:hAnsi="宋体" w:hint="eastAsia"/>
                <w:szCs w:val="21"/>
              </w:rPr>
              <w:t>、澳大利亚</w:t>
            </w:r>
            <w:r w:rsidRPr="00B07FDD">
              <w:rPr>
                <w:rFonts w:ascii="宋体" w:hAnsi="宋体" w:hint="eastAsia"/>
                <w:szCs w:val="21"/>
              </w:rPr>
              <w:t>股权众筹监管</w:t>
            </w:r>
          </w:p>
        </w:tc>
      </w:tr>
      <w:tr w:rsidR="00B07FDD" w14:paraId="443AEB0E" w14:textId="77777777" w:rsidTr="00D01F92">
        <w:trPr>
          <w:trHeight w:val="860"/>
        </w:trPr>
        <w:tc>
          <w:tcPr>
            <w:tcW w:w="1800" w:type="dxa"/>
            <w:vAlign w:val="center"/>
          </w:tcPr>
          <w:p w14:paraId="531DDE29" w14:textId="77777777" w:rsidR="00B07FDD" w:rsidRDefault="00B07FDD" w:rsidP="00B07F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成果导向</w:t>
            </w:r>
          </w:p>
        </w:tc>
        <w:tc>
          <w:tcPr>
            <w:tcW w:w="7740" w:type="dxa"/>
            <w:gridSpan w:val="6"/>
            <w:vAlign w:val="center"/>
          </w:tcPr>
          <w:p w14:paraId="368C6CE9" w14:textId="795143EC" w:rsidR="00B07FDD" w:rsidRPr="00194A3F" w:rsidRDefault="00B07FDD" w:rsidP="00B07FD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</w:t>
            </w:r>
            <w:r w:rsidR="00C44FD5">
              <w:rPr>
                <w:rFonts w:ascii="宋体" w:hAnsi="宋体" w:hint="eastAsia"/>
                <w:szCs w:val="21"/>
              </w:rPr>
              <w:t>小论文</w:t>
            </w:r>
            <w:r>
              <w:rPr>
                <w:rFonts w:ascii="宋体" w:hAnsi="宋体" w:hint="eastAsia"/>
                <w:szCs w:val="21"/>
              </w:rPr>
              <w:t>：</w:t>
            </w:r>
            <w:r w:rsidRPr="00B07FDD">
              <w:rPr>
                <w:rFonts w:ascii="宋体" w:hAnsi="宋体" w:hint="eastAsia"/>
                <w:szCs w:val="21"/>
              </w:rPr>
              <w:t>美国日本</w:t>
            </w:r>
            <w:r>
              <w:rPr>
                <w:rFonts w:ascii="宋体" w:hAnsi="宋体" w:hint="eastAsia"/>
                <w:szCs w:val="21"/>
              </w:rPr>
              <w:t>等国家</w:t>
            </w:r>
            <w:r w:rsidRPr="00B07FDD">
              <w:rPr>
                <w:rFonts w:ascii="宋体" w:hAnsi="宋体" w:hint="eastAsia"/>
                <w:szCs w:val="21"/>
              </w:rPr>
              <w:t>股权众筹监管</w:t>
            </w:r>
            <w:r>
              <w:rPr>
                <w:rFonts w:ascii="宋体" w:hAnsi="宋体" w:hint="eastAsia"/>
                <w:szCs w:val="21"/>
              </w:rPr>
              <w:t>对我国监管制度的启示</w:t>
            </w:r>
          </w:p>
        </w:tc>
      </w:tr>
      <w:tr w:rsidR="00B07FDD" w14:paraId="4A5FB88F" w14:textId="77777777" w:rsidTr="007D6D4F">
        <w:trPr>
          <w:cantSplit/>
          <w:trHeight w:val="463"/>
        </w:trPr>
        <w:tc>
          <w:tcPr>
            <w:tcW w:w="1800" w:type="dxa"/>
            <w:vMerge w:val="restart"/>
            <w:vAlign w:val="center"/>
          </w:tcPr>
          <w:p w14:paraId="23584BB5" w14:textId="77777777" w:rsidR="00B07FDD" w:rsidRDefault="00B07FDD" w:rsidP="00B07F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教学目标</w:t>
            </w:r>
          </w:p>
        </w:tc>
        <w:tc>
          <w:tcPr>
            <w:tcW w:w="1620" w:type="dxa"/>
            <w:vAlign w:val="center"/>
          </w:tcPr>
          <w:p w14:paraId="0D5D2D82" w14:textId="77777777" w:rsidR="00B07FDD" w:rsidRDefault="00B07FDD" w:rsidP="00B07F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知识与技能</w:t>
            </w:r>
          </w:p>
        </w:tc>
        <w:tc>
          <w:tcPr>
            <w:tcW w:w="6120" w:type="dxa"/>
            <w:gridSpan w:val="5"/>
            <w:vAlign w:val="center"/>
          </w:tcPr>
          <w:p w14:paraId="1780FC67" w14:textId="4BD6B1AE" w:rsidR="00B07FDD" w:rsidRDefault="00B07FDD" w:rsidP="00B07FDD">
            <w:pPr>
              <w:rPr>
                <w:rFonts w:ascii="宋体" w:hAnsi="宋体"/>
                <w:sz w:val="24"/>
              </w:rPr>
            </w:pPr>
            <w:r w:rsidRPr="00B07FDD">
              <w:rPr>
                <w:rFonts w:ascii="宋体" w:hAnsi="宋体" w:hint="eastAsia"/>
                <w:szCs w:val="21"/>
              </w:rPr>
              <w:t>美国日本</w:t>
            </w:r>
            <w:r>
              <w:rPr>
                <w:rFonts w:ascii="宋体" w:hAnsi="宋体" w:hint="eastAsia"/>
                <w:szCs w:val="21"/>
              </w:rPr>
              <w:t>等</w:t>
            </w:r>
            <w:r w:rsidRPr="00B07FDD">
              <w:rPr>
                <w:rFonts w:ascii="宋体" w:hAnsi="宋体" w:hint="eastAsia"/>
                <w:szCs w:val="21"/>
              </w:rPr>
              <w:t>股权众筹监管</w:t>
            </w:r>
            <w:r>
              <w:rPr>
                <w:rFonts w:ascii="宋体" w:hAnsi="宋体" w:hint="eastAsia"/>
                <w:szCs w:val="21"/>
              </w:rPr>
              <w:t>；文献分析与总结能力培养</w:t>
            </w:r>
          </w:p>
        </w:tc>
      </w:tr>
      <w:tr w:rsidR="00B07FDD" w14:paraId="75FCC141" w14:textId="77777777" w:rsidTr="007D6D4F">
        <w:trPr>
          <w:cantSplit/>
          <w:trHeight w:val="524"/>
        </w:trPr>
        <w:tc>
          <w:tcPr>
            <w:tcW w:w="1800" w:type="dxa"/>
            <w:vMerge/>
          </w:tcPr>
          <w:p w14:paraId="5538282E" w14:textId="77777777" w:rsidR="00B07FDD" w:rsidRDefault="00B07FDD" w:rsidP="00B07F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66A4B91" w14:textId="77777777" w:rsidR="00B07FDD" w:rsidRDefault="00B07FDD" w:rsidP="00B07F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过程与方法</w:t>
            </w:r>
          </w:p>
        </w:tc>
        <w:tc>
          <w:tcPr>
            <w:tcW w:w="6120" w:type="dxa"/>
            <w:gridSpan w:val="5"/>
            <w:vAlign w:val="center"/>
          </w:tcPr>
          <w:p w14:paraId="16E1F83C" w14:textId="6CD970C8" w:rsidR="00B07FDD" w:rsidRDefault="00B07FDD" w:rsidP="00B07F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课堂讲解；文献查询；课堂讨论</w:t>
            </w:r>
          </w:p>
        </w:tc>
      </w:tr>
      <w:tr w:rsidR="00B07FDD" w14:paraId="2D7F1020" w14:textId="77777777" w:rsidTr="007D6D4F">
        <w:trPr>
          <w:cantSplit/>
          <w:trHeight w:val="392"/>
        </w:trPr>
        <w:tc>
          <w:tcPr>
            <w:tcW w:w="1800" w:type="dxa"/>
            <w:vMerge/>
          </w:tcPr>
          <w:p w14:paraId="7C8EC1F0" w14:textId="77777777" w:rsidR="00B07FDD" w:rsidRDefault="00B07FDD" w:rsidP="00B07FD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BB3009D" w14:textId="77777777" w:rsidR="00B07FDD" w:rsidRDefault="00B07FDD" w:rsidP="00B07F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课程思政观</w:t>
            </w:r>
          </w:p>
        </w:tc>
        <w:tc>
          <w:tcPr>
            <w:tcW w:w="6120" w:type="dxa"/>
            <w:gridSpan w:val="5"/>
            <w:vAlign w:val="center"/>
          </w:tcPr>
          <w:p w14:paraId="6D2B3437" w14:textId="6C31197F" w:rsidR="00B07FDD" w:rsidRDefault="00F55060" w:rsidP="00B07F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正确看待中西方法律制度差异</w:t>
            </w:r>
          </w:p>
        </w:tc>
      </w:tr>
      <w:tr w:rsidR="00197AE8" w14:paraId="2ECFF195" w14:textId="77777777" w:rsidTr="00F4051E">
        <w:trPr>
          <w:trHeight w:val="526"/>
        </w:trPr>
        <w:tc>
          <w:tcPr>
            <w:tcW w:w="1800" w:type="dxa"/>
            <w:vAlign w:val="center"/>
          </w:tcPr>
          <w:p w14:paraId="7E9A760F" w14:textId="77777777" w:rsidR="00197AE8" w:rsidRDefault="00197AE8" w:rsidP="00197AE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教学重点</w:t>
            </w:r>
          </w:p>
        </w:tc>
        <w:tc>
          <w:tcPr>
            <w:tcW w:w="7740" w:type="dxa"/>
            <w:gridSpan w:val="6"/>
            <w:vAlign w:val="center"/>
          </w:tcPr>
          <w:p w14:paraId="06B026DF" w14:textId="350E0235" w:rsidR="00197AE8" w:rsidRDefault="00197AE8" w:rsidP="00197AE8">
            <w:pPr>
              <w:rPr>
                <w:rFonts w:ascii="宋体" w:hAnsi="宋体"/>
                <w:sz w:val="24"/>
              </w:rPr>
            </w:pPr>
            <w:r w:rsidRPr="00B07FDD">
              <w:rPr>
                <w:rFonts w:ascii="宋体" w:hAnsi="宋体" w:hint="eastAsia"/>
                <w:szCs w:val="21"/>
              </w:rPr>
              <w:t>美国日本</w:t>
            </w:r>
            <w:r>
              <w:rPr>
                <w:rFonts w:ascii="宋体" w:hAnsi="宋体" w:hint="eastAsia"/>
                <w:szCs w:val="21"/>
              </w:rPr>
              <w:t>等</w:t>
            </w:r>
            <w:r w:rsidRPr="00B07FDD">
              <w:rPr>
                <w:rFonts w:ascii="宋体" w:hAnsi="宋体" w:hint="eastAsia"/>
                <w:szCs w:val="21"/>
              </w:rPr>
              <w:t>股权众筹监管</w:t>
            </w:r>
            <w:r>
              <w:rPr>
                <w:rFonts w:ascii="宋体" w:hAnsi="宋体" w:hint="eastAsia"/>
                <w:szCs w:val="21"/>
              </w:rPr>
              <w:t>、J</w:t>
            </w:r>
            <w:r>
              <w:rPr>
                <w:rFonts w:ascii="宋体" w:hAnsi="宋体"/>
                <w:szCs w:val="21"/>
              </w:rPr>
              <w:t>OBS</w:t>
            </w:r>
            <w:r>
              <w:rPr>
                <w:rFonts w:ascii="宋体" w:hAnsi="宋体" w:hint="eastAsia"/>
                <w:szCs w:val="21"/>
              </w:rPr>
              <w:t>法案</w:t>
            </w:r>
          </w:p>
        </w:tc>
      </w:tr>
      <w:tr w:rsidR="00197AE8" w14:paraId="584ACFE7" w14:textId="77777777" w:rsidTr="00451AC2">
        <w:trPr>
          <w:trHeight w:val="525"/>
        </w:trPr>
        <w:tc>
          <w:tcPr>
            <w:tcW w:w="1800" w:type="dxa"/>
            <w:vAlign w:val="center"/>
          </w:tcPr>
          <w:p w14:paraId="7A73C049" w14:textId="77777777" w:rsidR="00197AE8" w:rsidRDefault="00197AE8" w:rsidP="00197AE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教学难点</w:t>
            </w:r>
          </w:p>
        </w:tc>
        <w:tc>
          <w:tcPr>
            <w:tcW w:w="7740" w:type="dxa"/>
            <w:gridSpan w:val="6"/>
            <w:vAlign w:val="center"/>
          </w:tcPr>
          <w:p w14:paraId="45A4A495" w14:textId="555A9C43" w:rsidR="00197AE8" w:rsidRDefault="00197AE8" w:rsidP="00197AE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J</w:t>
            </w:r>
            <w:r>
              <w:rPr>
                <w:rFonts w:ascii="宋体" w:hAnsi="宋体"/>
                <w:szCs w:val="21"/>
              </w:rPr>
              <w:t>OBS</w:t>
            </w:r>
            <w:r>
              <w:rPr>
                <w:rFonts w:ascii="宋体" w:hAnsi="宋体" w:hint="eastAsia"/>
                <w:szCs w:val="21"/>
              </w:rPr>
              <w:t>法案</w:t>
            </w:r>
          </w:p>
        </w:tc>
      </w:tr>
      <w:tr w:rsidR="00197AE8" w14:paraId="5C070B28" w14:textId="77777777" w:rsidTr="007D6D4F">
        <w:trPr>
          <w:trHeight w:val="615"/>
        </w:trPr>
        <w:tc>
          <w:tcPr>
            <w:tcW w:w="1800" w:type="dxa"/>
            <w:vAlign w:val="center"/>
          </w:tcPr>
          <w:p w14:paraId="4916C0B6" w14:textId="77777777" w:rsidR="00197AE8" w:rsidRDefault="00197AE8" w:rsidP="00197AE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教学策略的选择与设计</w:t>
            </w:r>
          </w:p>
        </w:tc>
        <w:tc>
          <w:tcPr>
            <w:tcW w:w="7740" w:type="dxa"/>
            <w:gridSpan w:val="6"/>
          </w:tcPr>
          <w:p w14:paraId="08EBE042" w14:textId="6AFD2E07" w:rsidR="00197AE8" w:rsidRDefault="00C44FD5" w:rsidP="00197AE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成果导向、文献查阅完成小论文一篇</w:t>
            </w:r>
          </w:p>
        </w:tc>
      </w:tr>
      <w:tr w:rsidR="00197AE8" w14:paraId="67514272" w14:textId="77777777" w:rsidTr="007D6D4F">
        <w:trPr>
          <w:trHeight w:val="210"/>
        </w:trPr>
        <w:tc>
          <w:tcPr>
            <w:tcW w:w="1800" w:type="dxa"/>
            <w:vAlign w:val="center"/>
          </w:tcPr>
          <w:p w14:paraId="1543ECCD" w14:textId="77777777" w:rsidR="00197AE8" w:rsidRDefault="00197AE8" w:rsidP="00197AE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教学环境及</w:t>
            </w:r>
          </w:p>
          <w:p w14:paraId="69E04432" w14:textId="77777777" w:rsidR="00197AE8" w:rsidRDefault="00197AE8" w:rsidP="00197AE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资源准备</w:t>
            </w:r>
          </w:p>
        </w:tc>
        <w:tc>
          <w:tcPr>
            <w:tcW w:w="7740" w:type="dxa"/>
            <w:gridSpan w:val="6"/>
          </w:tcPr>
          <w:p w14:paraId="5BA51631" w14:textId="0F9FB2BE" w:rsidR="00197AE8" w:rsidRDefault="00C44FD5" w:rsidP="00197AE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电脑、电子图书馆、多媒体</w:t>
            </w:r>
          </w:p>
        </w:tc>
      </w:tr>
      <w:tr w:rsidR="00197AE8" w14:paraId="243D1980" w14:textId="77777777" w:rsidTr="007D6D4F">
        <w:trPr>
          <w:trHeight w:val="588"/>
        </w:trPr>
        <w:tc>
          <w:tcPr>
            <w:tcW w:w="1800" w:type="dxa"/>
            <w:vAlign w:val="center"/>
          </w:tcPr>
          <w:p w14:paraId="336EF7CA" w14:textId="77777777" w:rsidR="00197AE8" w:rsidRDefault="00197AE8" w:rsidP="00197AE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</w:t>
            </w:r>
          </w:p>
        </w:tc>
        <w:tc>
          <w:tcPr>
            <w:tcW w:w="2430" w:type="dxa"/>
            <w:gridSpan w:val="2"/>
            <w:vAlign w:val="center"/>
          </w:tcPr>
          <w:p w14:paraId="4324DB32" w14:textId="77777777" w:rsidR="00197AE8" w:rsidRDefault="00197AE8" w:rsidP="00197AE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教师活动</w:t>
            </w:r>
          </w:p>
        </w:tc>
        <w:tc>
          <w:tcPr>
            <w:tcW w:w="2430" w:type="dxa"/>
            <w:gridSpan w:val="2"/>
            <w:vAlign w:val="center"/>
          </w:tcPr>
          <w:p w14:paraId="77F9ECB2" w14:textId="77777777" w:rsidR="00197AE8" w:rsidRDefault="00197AE8" w:rsidP="00197AE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学生活动</w:t>
            </w:r>
          </w:p>
        </w:tc>
        <w:tc>
          <w:tcPr>
            <w:tcW w:w="2880" w:type="dxa"/>
            <w:gridSpan w:val="2"/>
            <w:vAlign w:val="center"/>
          </w:tcPr>
          <w:p w14:paraId="49FA5935" w14:textId="77777777" w:rsidR="00197AE8" w:rsidRDefault="00197AE8" w:rsidP="00197AE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设计意图</w:t>
            </w:r>
          </w:p>
        </w:tc>
      </w:tr>
      <w:tr w:rsidR="006911F2" w14:paraId="52AD4B75" w14:textId="77777777" w:rsidTr="004908C4">
        <w:trPr>
          <w:trHeight w:val="391"/>
        </w:trPr>
        <w:tc>
          <w:tcPr>
            <w:tcW w:w="1800" w:type="dxa"/>
            <w:vAlign w:val="center"/>
          </w:tcPr>
          <w:p w14:paraId="570815C5" w14:textId="77777777" w:rsidR="006911F2" w:rsidRPr="00052712" w:rsidRDefault="006911F2" w:rsidP="006911F2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课前</w:t>
            </w:r>
          </w:p>
        </w:tc>
        <w:tc>
          <w:tcPr>
            <w:tcW w:w="2430" w:type="dxa"/>
            <w:gridSpan w:val="2"/>
          </w:tcPr>
          <w:p w14:paraId="6C381156" w14:textId="02A5146F" w:rsidR="006911F2" w:rsidRPr="00052712" w:rsidRDefault="006911F2" w:rsidP="006911F2">
            <w:pPr>
              <w:rPr>
                <w:rFonts w:ascii="宋体" w:hAnsi="宋体"/>
                <w:sz w:val="24"/>
              </w:rPr>
            </w:pPr>
            <w:r w:rsidRPr="00C02DC2">
              <w:rPr>
                <w:rFonts w:hint="eastAsia"/>
              </w:rPr>
              <w:t>备课、提前布置任务</w:t>
            </w:r>
          </w:p>
        </w:tc>
        <w:tc>
          <w:tcPr>
            <w:tcW w:w="2430" w:type="dxa"/>
            <w:gridSpan w:val="2"/>
          </w:tcPr>
          <w:p w14:paraId="3DFE0A3A" w14:textId="120D85A6" w:rsidR="006911F2" w:rsidRPr="00052712" w:rsidRDefault="006911F2" w:rsidP="006911F2">
            <w:pPr>
              <w:rPr>
                <w:rFonts w:ascii="宋体" w:hAnsi="宋体"/>
                <w:sz w:val="24"/>
              </w:rPr>
            </w:pPr>
            <w:r w:rsidRPr="00C02DC2">
              <w:rPr>
                <w:rFonts w:hint="eastAsia"/>
              </w:rPr>
              <w:t>预习与准备</w:t>
            </w:r>
          </w:p>
        </w:tc>
        <w:tc>
          <w:tcPr>
            <w:tcW w:w="2880" w:type="dxa"/>
            <w:gridSpan w:val="2"/>
          </w:tcPr>
          <w:p w14:paraId="55DB21D2" w14:textId="6A983BF4" w:rsidR="006911F2" w:rsidRPr="00052712" w:rsidRDefault="006911F2" w:rsidP="006911F2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文献</w:t>
            </w:r>
            <w:r w:rsidRPr="00C02DC2">
              <w:rPr>
                <w:rFonts w:hint="eastAsia"/>
              </w:rPr>
              <w:t>搜索与</w:t>
            </w:r>
            <w:r>
              <w:rPr>
                <w:rFonts w:hint="eastAsia"/>
              </w:rPr>
              <w:t>写作能力</w:t>
            </w:r>
          </w:p>
        </w:tc>
      </w:tr>
      <w:tr w:rsidR="006911F2" w14:paraId="7BC5A449" w14:textId="77777777" w:rsidTr="004908C4">
        <w:trPr>
          <w:trHeight w:val="453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349CFF" w14:textId="77777777" w:rsidR="006911F2" w:rsidRPr="00052712" w:rsidRDefault="006911F2" w:rsidP="006911F2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课中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4677C624" w14:textId="6E047A3E" w:rsidR="006911F2" w:rsidRPr="00052712" w:rsidRDefault="006911F2" w:rsidP="006911F2">
            <w:pPr>
              <w:rPr>
                <w:rFonts w:ascii="宋体" w:hAnsi="宋体"/>
                <w:sz w:val="24"/>
              </w:rPr>
            </w:pPr>
            <w:r w:rsidRPr="00C02DC2">
              <w:rPr>
                <w:rFonts w:hint="eastAsia"/>
              </w:rPr>
              <w:t>组织课堂教学，总结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7BF9354E" w14:textId="07799CC9" w:rsidR="006911F2" w:rsidRPr="00052712" w:rsidRDefault="006911F2" w:rsidP="006911F2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课堂展示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27EF690" w14:textId="75DF0862" w:rsidR="006911F2" w:rsidRPr="00052712" w:rsidRDefault="006911F2" w:rsidP="006911F2">
            <w:pPr>
              <w:rPr>
                <w:rFonts w:ascii="宋体" w:hAnsi="宋体"/>
                <w:sz w:val="24"/>
              </w:rPr>
            </w:pPr>
            <w:r w:rsidRPr="00C02DC2">
              <w:rPr>
                <w:rFonts w:hint="eastAsia"/>
              </w:rPr>
              <w:t>表达能力与参与性培养</w:t>
            </w:r>
          </w:p>
        </w:tc>
      </w:tr>
      <w:tr w:rsidR="006911F2" w14:paraId="7103EF07" w14:textId="77777777" w:rsidTr="007D6D4F">
        <w:trPr>
          <w:trHeight w:val="458"/>
        </w:trPr>
        <w:tc>
          <w:tcPr>
            <w:tcW w:w="1800" w:type="dxa"/>
          </w:tcPr>
          <w:p w14:paraId="683C8AA4" w14:textId="77777777" w:rsidR="006911F2" w:rsidRPr="00052712" w:rsidRDefault="006911F2" w:rsidP="006911F2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课后</w:t>
            </w:r>
          </w:p>
        </w:tc>
        <w:tc>
          <w:tcPr>
            <w:tcW w:w="2430" w:type="dxa"/>
            <w:gridSpan w:val="2"/>
          </w:tcPr>
          <w:p w14:paraId="759F94CF" w14:textId="085183F4" w:rsidR="006911F2" w:rsidRPr="00052712" w:rsidRDefault="006911F2" w:rsidP="006911F2">
            <w:pPr>
              <w:rPr>
                <w:rFonts w:ascii="宋体" w:hAnsi="宋体"/>
                <w:sz w:val="24"/>
              </w:rPr>
            </w:pPr>
            <w:r w:rsidRPr="00C02DC2">
              <w:rPr>
                <w:rFonts w:hint="eastAsia"/>
              </w:rPr>
              <w:t>评价总结授课效果</w:t>
            </w:r>
          </w:p>
        </w:tc>
        <w:tc>
          <w:tcPr>
            <w:tcW w:w="2430" w:type="dxa"/>
            <w:gridSpan w:val="2"/>
          </w:tcPr>
          <w:p w14:paraId="061CC43C" w14:textId="3A3FCDEE" w:rsidR="006911F2" w:rsidRPr="00052712" w:rsidRDefault="006911F2" w:rsidP="006911F2">
            <w:pPr>
              <w:rPr>
                <w:rFonts w:ascii="宋体" w:hAnsi="宋体"/>
                <w:sz w:val="24"/>
              </w:rPr>
            </w:pPr>
            <w:r w:rsidRPr="00C02DC2">
              <w:rPr>
                <w:rFonts w:hint="eastAsia"/>
              </w:rPr>
              <w:t>复习与总结</w:t>
            </w:r>
          </w:p>
        </w:tc>
        <w:tc>
          <w:tcPr>
            <w:tcW w:w="2880" w:type="dxa"/>
            <w:gridSpan w:val="2"/>
          </w:tcPr>
          <w:p w14:paraId="18A0EF2A" w14:textId="1CBA72AD" w:rsidR="006911F2" w:rsidRPr="00052712" w:rsidRDefault="006911F2" w:rsidP="006911F2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论文写作能力</w:t>
            </w:r>
          </w:p>
        </w:tc>
      </w:tr>
      <w:tr w:rsidR="00197AE8" w14:paraId="3144885A" w14:textId="77777777" w:rsidTr="007D6D4F">
        <w:trPr>
          <w:trHeight w:val="1173"/>
        </w:trPr>
        <w:tc>
          <w:tcPr>
            <w:tcW w:w="1800" w:type="dxa"/>
            <w:vAlign w:val="center"/>
          </w:tcPr>
          <w:p w14:paraId="3EF5D867" w14:textId="77777777" w:rsidR="00197AE8" w:rsidRDefault="00197AE8" w:rsidP="00197AE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教学评价设计</w:t>
            </w:r>
          </w:p>
        </w:tc>
        <w:tc>
          <w:tcPr>
            <w:tcW w:w="7740" w:type="dxa"/>
            <w:gridSpan w:val="6"/>
            <w:vAlign w:val="center"/>
          </w:tcPr>
          <w:p w14:paraId="787BC0CE" w14:textId="77777777" w:rsidR="00197AE8" w:rsidRDefault="00197AE8" w:rsidP="00197AE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在学习通平台发起讨论：</w:t>
            </w:r>
          </w:p>
          <w:p w14:paraId="3EA0936D" w14:textId="77777777" w:rsidR="00197AE8" w:rsidRDefault="00197AE8" w:rsidP="00197AE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1.学生自我评价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2.对教师的评价</w:t>
            </w:r>
          </w:p>
        </w:tc>
      </w:tr>
      <w:tr w:rsidR="00197AE8" w14:paraId="19BC06C4" w14:textId="77777777" w:rsidTr="007D6D4F">
        <w:trPr>
          <w:trHeight w:val="919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2FB0AD" w14:textId="77777777" w:rsidR="00197AE8" w:rsidRDefault="00197AE8" w:rsidP="00197AE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教学反思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1999975F" w14:textId="77777777" w:rsidR="00197AE8" w:rsidRDefault="00197AE8" w:rsidP="00197AE8">
            <w:pPr>
              <w:rPr>
                <w:rFonts w:ascii="宋体" w:hAnsi="宋体"/>
                <w:sz w:val="24"/>
              </w:rPr>
            </w:pPr>
          </w:p>
          <w:p w14:paraId="3450C5AB" w14:textId="77777777" w:rsidR="00197AE8" w:rsidRDefault="00197AE8" w:rsidP="00197AE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根据教学评价，改进教学设计</w:t>
            </w:r>
          </w:p>
        </w:tc>
      </w:tr>
    </w:tbl>
    <w:p w14:paraId="5D5C5848" w14:textId="77777777" w:rsidR="00AD1803" w:rsidRDefault="00AD1803" w:rsidP="00AD1803"/>
    <w:p w14:paraId="3AB39C25" w14:textId="77777777" w:rsidR="00AD1803" w:rsidRDefault="00AD1803" w:rsidP="00AD1803"/>
    <w:p w14:paraId="502A2F08" w14:textId="77777777" w:rsidR="00B7414F" w:rsidRPr="00AD1803" w:rsidRDefault="00B7414F"/>
    <w:sectPr w:rsidR="00B7414F" w:rsidRPr="00AD1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66B6A1" w14:textId="77777777" w:rsidR="00B4107E" w:rsidRDefault="00B4107E" w:rsidP="00AD1803">
      <w:r>
        <w:separator/>
      </w:r>
    </w:p>
  </w:endnote>
  <w:endnote w:type="continuationSeparator" w:id="0">
    <w:p w14:paraId="226C46C5" w14:textId="77777777" w:rsidR="00B4107E" w:rsidRDefault="00B4107E" w:rsidP="00AD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6E6120" w14:textId="77777777" w:rsidR="00B4107E" w:rsidRDefault="00B4107E" w:rsidP="00AD1803">
      <w:r>
        <w:separator/>
      </w:r>
    </w:p>
  </w:footnote>
  <w:footnote w:type="continuationSeparator" w:id="0">
    <w:p w14:paraId="5A8EB26B" w14:textId="77777777" w:rsidR="00B4107E" w:rsidRDefault="00B4107E" w:rsidP="00AD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0A"/>
    <w:rsid w:val="000D6BB2"/>
    <w:rsid w:val="00197AE8"/>
    <w:rsid w:val="00397CBF"/>
    <w:rsid w:val="005A2E0A"/>
    <w:rsid w:val="006911F2"/>
    <w:rsid w:val="00751EA8"/>
    <w:rsid w:val="008812EA"/>
    <w:rsid w:val="00AD1803"/>
    <w:rsid w:val="00B07FDD"/>
    <w:rsid w:val="00B4107E"/>
    <w:rsid w:val="00B7414F"/>
    <w:rsid w:val="00C44FD5"/>
    <w:rsid w:val="00F5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B5F0F"/>
  <w15:chartTrackingRefBased/>
  <w15:docId w15:val="{F0581EF5-3C3D-42C8-98C2-C543E54D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8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18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1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18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mx3642</dc:creator>
  <cp:keywords/>
  <dc:description/>
  <cp:lastModifiedBy>mx3642</cp:lastModifiedBy>
  <cp:revision>8</cp:revision>
  <dcterms:created xsi:type="dcterms:W3CDTF">2020-05-30T09:07:00Z</dcterms:created>
  <dcterms:modified xsi:type="dcterms:W3CDTF">2020-06-02T03:35:00Z</dcterms:modified>
</cp:coreProperties>
</file>